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5193C" w14:textId="77777777" w:rsidR="00E25D91" w:rsidRDefault="00E25D91" w:rsidP="00647C01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14:paraId="6D5920A3" w14:textId="77777777" w:rsidR="009826C1" w:rsidRDefault="009826C1" w:rsidP="009826C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Муниципальное бюджетное общеобразовательное </w:t>
      </w:r>
    </w:p>
    <w:p w14:paraId="0F460ADF" w14:textId="77777777" w:rsidR="009826C1" w:rsidRPr="00CF4D31" w:rsidRDefault="009826C1" w:rsidP="009826C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учреждение гимназия г. Зернограда</w:t>
      </w:r>
    </w:p>
    <w:p w14:paraId="0D1BD805" w14:textId="77777777" w:rsidR="009826C1" w:rsidRPr="00CF4D31" w:rsidRDefault="009826C1" w:rsidP="009826C1">
      <w:pPr>
        <w:spacing w:after="0"/>
        <w:ind w:left="120"/>
      </w:pPr>
    </w:p>
    <w:p w14:paraId="003AE47A" w14:textId="77777777" w:rsidR="009826C1" w:rsidRPr="00CF4D31" w:rsidRDefault="009826C1" w:rsidP="009826C1">
      <w:pPr>
        <w:spacing w:after="0"/>
        <w:ind w:left="120"/>
      </w:pPr>
    </w:p>
    <w:p w14:paraId="6E5BD9AF" w14:textId="77777777" w:rsidR="009826C1" w:rsidRPr="00CF4D31" w:rsidRDefault="009826C1" w:rsidP="009826C1">
      <w:pPr>
        <w:spacing w:after="0"/>
        <w:ind w:left="120"/>
      </w:pPr>
    </w:p>
    <w:p w14:paraId="54BB05B6" w14:textId="77777777" w:rsidR="009826C1" w:rsidRPr="00CF4D31" w:rsidRDefault="009826C1" w:rsidP="009826C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826C1" w:rsidRPr="001314B1" w14:paraId="604F003B" w14:textId="77777777" w:rsidTr="000D1FAB">
        <w:tc>
          <w:tcPr>
            <w:tcW w:w="3114" w:type="dxa"/>
          </w:tcPr>
          <w:p w14:paraId="25D6F800" w14:textId="77777777" w:rsidR="009826C1" w:rsidRPr="0040209D" w:rsidRDefault="009826C1" w:rsidP="000D1FA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42F4EC85" w14:textId="77777777" w:rsidR="009826C1" w:rsidRDefault="009826C1" w:rsidP="000D1F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Методический совет</w:t>
            </w:r>
          </w:p>
          <w:p w14:paraId="49227FF6" w14:textId="77777777" w:rsidR="009826C1" w:rsidRDefault="009826C1" w:rsidP="000D1F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МБОУ гимназия г.Зернограда</w:t>
            </w:r>
          </w:p>
          <w:p w14:paraId="4B93CB72" w14:textId="77777777" w:rsidR="009826C1" w:rsidRPr="008944ED" w:rsidRDefault="009826C1" w:rsidP="000D1F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 31.08.2023 №1</w:t>
            </w:r>
          </w:p>
          <w:p w14:paraId="7FF0AE66" w14:textId="77777777" w:rsidR="009826C1" w:rsidRDefault="009826C1" w:rsidP="000D1F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F5F8507" w14:textId="77777777" w:rsidR="009826C1" w:rsidRDefault="009826C1" w:rsidP="0099116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Годовикова Г.А .</w:t>
            </w:r>
          </w:p>
          <w:p w14:paraId="1E7F2EB1" w14:textId="77777777" w:rsidR="009826C1" w:rsidRDefault="009826C1" w:rsidP="000D1F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102F0B47" w14:textId="77777777" w:rsidR="009826C1" w:rsidRPr="0040209D" w:rsidRDefault="009826C1" w:rsidP="000D1F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7D06780" w14:textId="77777777" w:rsidR="009826C1" w:rsidRPr="0040209D" w:rsidRDefault="009826C1" w:rsidP="000D1F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111F88FF" w14:textId="77777777" w:rsidR="009826C1" w:rsidRDefault="009826C1" w:rsidP="000D1F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 МБОУ гимназии г.Зернограда</w:t>
            </w:r>
          </w:p>
          <w:p w14:paraId="01D75CE8" w14:textId="77777777" w:rsidR="009826C1" w:rsidRPr="008944ED" w:rsidRDefault="009826C1" w:rsidP="000D1F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31.08.2023</w:t>
            </w:r>
          </w:p>
          <w:p w14:paraId="3E13E196" w14:textId="77777777" w:rsidR="009826C1" w:rsidRDefault="009826C1" w:rsidP="000D1F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BC1FEE7" w14:textId="1B191E6E" w:rsidR="009826C1" w:rsidRPr="0040209D" w:rsidRDefault="009826C1" w:rsidP="000D1F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</w:t>
            </w:r>
            <w:r w:rsidR="00794B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Степовая О.Ю.</w:t>
            </w:r>
          </w:p>
        </w:tc>
        <w:tc>
          <w:tcPr>
            <w:tcW w:w="3115" w:type="dxa"/>
          </w:tcPr>
          <w:p w14:paraId="7C5CB25D" w14:textId="77777777" w:rsidR="009826C1" w:rsidRDefault="009826C1" w:rsidP="000D1F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0B33A0CF" w14:textId="77777777" w:rsidR="009826C1" w:rsidRDefault="009826C1" w:rsidP="000D1F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гимназии г.Зернограда</w:t>
            </w:r>
          </w:p>
          <w:p w14:paraId="56ACE4F6" w14:textId="77777777" w:rsidR="009826C1" w:rsidRPr="008944ED" w:rsidRDefault="009826C1" w:rsidP="000D1F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Приказ от 31.08.2023 №452</w:t>
            </w:r>
          </w:p>
          <w:p w14:paraId="41D8A14F" w14:textId="77777777" w:rsidR="009826C1" w:rsidRDefault="009826C1" w:rsidP="000D1F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EB13BC7" w14:textId="3E60EE5B" w:rsidR="009826C1" w:rsidRPr="0040209D" w:rsidRDefault="009826C1" w:rsidP="000D1F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Мясникова О.А.</w:t>
            </w:r>
          </w:p>
        </w:tc>
      </w:tr>
    </w:tbl>
    <w:p w14:paraId="51C8C773" w14:textId="77777777" w:rsidR="009826C1" w:rsidRPr="00CF4D31" w:rsidRDefault="009826C1" w:rsidP="009826C1">
      <w:pPr>
        <w:spacing w:after="0"/>
        <w:ind w:left="120"/>
      </w:pPr>
    </w:p>
    <w:p w14:paraId="1E9875D3" w14:textId="77777777" w:rsidR="009826C1" w:rsidRPr="00CF4D31" w:rsidRDefault="009826C1" w:rsidP="009826C1">
      <w:pPr>
        <w:spacing w:after="0"/>
        <w:ind w:left="120"/>
      </w:pPr>
      <w:r w:rsidRPr="00CF4D31">
        <w:rPr>
          <w:rFonts w:ascii="Times New Roman" w:hAnsi="Times New Roman"/>
          <w:color w:val="000000"/>
          <w:sz w:val="28"/>
        </w:rPr>
        <w:t>‌</w:t>
      </w:r>
    </w:p>
    <w:p w14:paraId="59ECDA78" w14:textId="77777777" w:rsidR="009826C1" w:rsidRPr="00CF4D31" w:rsidRDefault="009826C1" w:rsidP="009826C1">
      <w:pPr>
        <w:spacing w:after="0"/>
        <w:ind w:left="120"/>
      </w:pPr>
    </w:p>
    <w:p w14:paraId="6E861DFC" w14:textId="77777777" w:rsidR="009826C1" w:rsidRPr="00CF4D31" w:rsidRDefault="009826C1" w:rsidP="009826C1">
      <w:pPr>
        <w:spacing w:after="0"/>
        <w:ind w:left="120"/>
      </w:pPr>
    </w:p>
    <w:p w14:paraId="2A393812" w14:textId="77777777" w:rsidR="009826C1" w:rsidRPr="00CF4D31" w:rsidRDefault="009826C1" w:rsidP="009826C1">
      <w:pPr>
        <w:spacing w:after="0"/>
        <w:ind w:left="120"/>
      </w:pPr>
    </w:p>
    <w:p w14:paraId="7028D730" w14:textId="77777777" w:rsidR="009826C1" w:rsidRPr="00CF4D31" w:rsidRDefault="009826C1" w:rsidP="009826C1">
      <w:pPr>
        <w:spacing w:after="0" w:line="408" w:lineRule="auto"/>
        <w:ind w:left="120"/>
        <w:jc w:val="center"/>
      </w:pPr>
      <w:r w:rsidRPr="00CF4D3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9D445AB" w14:textId="77777777" w:rsidR="009826C1" w:rsidRPr="0091157B" w:rsidRDefault="009826C1" w:rsidP="009826C1">
      <w:pPr>
        <w:spacing w:after="0" w:line="408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</w:t>
      </w:r>
      <w:r w:rsidRPr="0091157B">
        <w:rPr>
          <w:rFonts w:ascii="Times New Roman" w:hAnsi="Times New Roman"/>
          <w:sz w:val="32"/>
          <w:szCs w:val="32"/>
        </w:rPr>
        <w:t>урса внеурочной деятельности</w:t>
      </w:r>
    </w:p>
    <w:p w14:paraId="0F81AD6E" w14:textId="77777777" w:rsidR="009826C1" w:rsidRPr="0091157B" w:rsidRDefault="009826C1" w:rsidP="009826C1">
      <w:pPr>
        <w:spacing w:after="0" w:line="408" w:lineRule="auto"/>
        <w:jc w:val="center"/>
        <w:rPr>
          <w:rFonts w:ascii="Times New Roman" w:hAnsi="Times New Roman"/>
          <w:b/>
          <w:sz w:val="32"/>
          <w:szCs w:val="32"/>
        </w:rPr>
      </w:pPr>
      <w:r w:rsidRPr="0091157B">
        <w:rPr>
          <w:rFonts w:ascii="Times New Roman" w:hAnsi="Times New Roman"/>
          <w:b/>
          <w:sz w:val="32"/>
          <w:szCs w:val="32"/>
        </w:rPr>
        <w:t>«Функциональная  грамотность: читательская компетенция»</w:t>
      </w:r>
    </w:p>
    <w:p w14:paraId="7CE7158C" w14:textId="77777777" w:rsidR="009826C1" w:rsidRPr="00CF4D31" w:rsidRDefault="009826C1" w:rsidP="009826C1">
      <w:pPr>
        <w:spacing w:after="0"/>
        <w:ind w:left="120"/>
        <w:jc w:val="center"/>
      </w:pPr>
    </w:p>
    <w:p w14:paraId="48328BBA" w14:textId="6FF5FE88" w:rsidR="009826C1" w:rsidRPr="00CF4D31" w:rsidRDefault="009826C1" w:rsidP="009826C1">
      <w:pPr>
        <w:spacing w:after="0" w:line="408" w:lineRule="auto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11 </w:t>
      </w:r>
      <w:r w:rsidRPr="00CF4D31">
        <w:rPr>
          <w:rFonts w:ascii="Times New Roman" w:hAnsi="Times New Roman"/>
          <w:color w:val="000000"/>
          <w:sz w:val="28"/>
        </w:rPr>
        <w:t xml:space="preserve"> класс</w:t>
      </w:r>
      <w:r>
        <w:rPr>
          <w:rFonts w:ascii="Times New Roman" w:hAnsi="Times New Roman"/>
          <w:color w:val="000000"/>
          <w:sz w:val="28"/>
        </w:rPr>
        <w:t>а</w:t>
      </w:r>
    </w:p>
    <w:p w14:paraId="56273FC0" w14:textId="77777777" w:rsidR="009826C1" w:rsidRPr="00CF4D31" w:rsidRDefault="009826C1" w:rsidP="009826C1">
      <w:pPr>
        <w:spacing w:after="0"/>
        <w:ind w:left="120"/>
        <w:jc w:val="center"/>
      </w:pPr>
    </w:p>
    <w:p w14:paraId="3AC59925" w14:textId="77777777" w:rsidR="009826C1" w:rsidRPr="00CF4D31" w:rsidRDefault="009826C1" w:rsidP="009826C1">
      <w:pPr>
        <w:spacing w:after="0"/>
        <w:ind w:left="120"/>
        <w:jc w:val="center"/>
      </w:pPr>
    </w:p>
    <w:p w14:paraId="4990E59A" w14:textId="77777777" w:rsidR="009826C1" w:rsidRPr="00CF4D31" w:rsidRDefault="009826C1" w:rsidP="009826C1">
      <w:pPr>
        <w:spacing w:after="0"/>
        <w:ind w:left="120"/>
        <w:jc w:val="center"/>
      </w:pPr>
    </w:p>
    <w:p w14:paraId="56C51185" w14:textId="77777777" w:rsidR="009826C1" w:rsidRPr="00CF4D31" w:rsidRDefault="009826C1" w:rsidP="009826C1">
      <w:pPr>
        <w:spacing w:after="0"/>
        <w:ind w:left="120"/>
        <w:jc w:val="center"/>
      </w:pPr>
    </w:p>
    <w:p w14:paraId="613E0D95" w14:textId="27A4EFE7" w:rsidR="009826C1" w:rsidRDefault="009826C1" w:rsidP="009826C1">
      <w:pPr>
        <w:spacing w:after="0"/>
        <w:ind w:left="120"/>
        <w:jc w:val="center"/>
      </w:pPr>
    </w:p>
    <w:p w14:paraId="7D943865" w14:textId="3A4485D5" w:rsidR="00991160" w:rsidRDefault="00991160" w:rsidP="009826C1">
      <w:pPr>
        <w:spacing w:after="0"/>
        <w:ind w:left="120"/>
        <w:jc w:val="center"/>
      </w:pPr>
    </w:p>
    <w:p w14:paraId="71CF220E" w14:textId="325A5F95" w:rsidR="00991160" w:rsidRDefault="00991160" w:rsidP="009826C1">
      <w:pPr>
        <w:spacing w:after="0"/>
        <w:ind w:left="120"/>
        <w:jc w:val="center"/>
      </w:pPr>
    </w:p>
    <w:p w14:paraId="5011B191" w14:textId="51D5EABB" w:rsidR="00991160" w:rsidRDefault="00991160" w:rsidP="009826C1">
      <w:pPr>
        <w:spacing w:after="0"/>
        <w:ind w:left="120"/>
        <w:jc w:val="center"/>
      </w:pPr>
    </w:p>
    <w:p w14:paraId="169AE6B9" w14:textId="77777777" w:rsidR="00991160" w:rsidRPr="00CF4D31" w:rsidRDefault="00991160" w:rsidP="009826C1">
      <w:pPr>
        <w:spacing w:after="0"/>
        <w:ind w:left="120"/>
        <w:jc w:val="center"/>
      </w:pPr>
    </w:p>
    <w:p w14:paraId="249BE70B" w14:textId="77777777" w:rsidR="009826C1" w:rsidRPr="00CF4D31" w:rsidRDefault="009826C1" w:rsidP="009826C1">
      <w:pPr>
        <w:spacing w:after="0"/>
        <w:ind w:left="120"/>
        <w:jc w:val="center"/>
      </w:pPr>
    </w:p>
    <w:p w14:paraId="0BFB69A4" w14:textId="77777777" w:rsidR="009826C1" w:rsidRPr="00CF4D31" w:rsidRDefault="009826C1" w:rsidP="009826C1">
      <w:pPr>
        <w:spacing w:after="0"/>
        <w:ind w:left="120"/>
        <w:jc w:val="center"/>
      </w:pPr>
    </w:p>
    <w:p w14:paraId="4710677C" w14:textId="77777777" w:rsidR="009826C1" w:rsidRPr="000204B5" w:rsidRDefault="009826C1" w:rsidP="009826C1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Pr="000204B5">
        <w:rPr>
          <w:rFonts w:ascii="Times New Roman" w:hAnsi="Times New Roman"/>
          <w:sz w:val="24"/>
        </w:rPr>
        <w:t>. Зернограда</w:t>
      </w:r>
    </w:p>
    <w:p w14:paraId="5B5ECEA5" w14:textId="77777777" w:rsidR="009826C1" w:rsidRPr="00CF4D31" w:rsidRDefault="009826C1" w:rsidP="009826C1">
      <w:pPr>
        <w:spacing w:after="0"/>
        <w:ind w:left="120"/>
        <w:jc w:val="center"/>
      </w:pPr>
    </w:p>
    <w:p w14:paraId="3085193D" w14:textId="77777777" w:rsidR="00E25D91" w:rsidRDefault="00E25D91" w:rsidP="00647C01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14:paraId="3085195F" w14:textId="132C0CF3" w:rsidR="00D722CF" w:rsidRPr="009826C1" w:rsidRDefault="00D722CF" w:rsidP="009826C1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04E8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</w:t>
      </w:r>
      <w:r w:rsidR="00804E80">
        <w:rPr>
          <w:rFonts w:ascii="Times New Roman" w:hAnsi="Times New Roman" w:cs="Times New Roman"/>
          <w:b/>
          <w:sz w:val="24"/>
          <w:szCs w:val="24"/>
        </w:rPr>
        <w:t>внеурочной деятельности курса «Функциональная грамотность»</w:t>
      </w:r>
    </w:p>
    <w:p w14:paraId="30851960" w14:textId="77777777" w:rsidR="00D722CF" w:rsidRPr="00D53DF6" w:rsidRDefault="00D722CF" w:rsidP="00D53DF6">
      <w:pPr>
        <w:spacing w:line="24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 курса обучающийся </w:t>
      </w:r>
      <w:r w:rsidRPr="00D53DF6">
        <w:rPr>
          <w:rFonts w:ascii="Times New Roman" w:hAnsi="Times New Roman" w:cs="Times New Roman"/>
          <w:b/>
          <w:sz w:val="24"/>
          <w:szCs w:val="24"/>
        </w:rPr>
        <w:t>научится</w:t>
      </w:r>
      <w:r w:rsidRPr="00D53DF6">
        <w:rPr>
          <w:rFonts w:ascii="Times New Roman" w:hAnsi="Times New Roman" w:cs="Times New Roman"/>
          <w:sz w:val="24"/>
          <w:szCs w:val="24"/>
        </w:rPr>
        <w:t xml:space="preserve"> теоретическим основам образования и преобразования текстов; когнитивным и коммуникативным механизмам обработки текстов; способам обработки текста с учетом коммуникативных целей; анализировать и порождать тексты разных типов; определять коммуникативные особенности текстовой коммуникации; преобразовывать форму текста в соответствии с изменившейся содержательной структурой; выявлять смысловую доминанту текста, и способы ее интерпретации; освоит типологию первичных и вторичных текстов; овладеет навыками сбора речевых фактов с использованием традиционных методов и современных информационных технологий; основными методами анализа, редактирования и преобразования речевых произведений в соответствии с разными коммуникативными целями; способам аналитико-синтетической, ассоциативной, понятийной, образной обработки текстов; а также </w:t>
      </w:r>
      <w:r w:rsidRPr="00D53DF6">
        <w:rPr>
          <w:rFonts w:ascii="Times New Roman" w:hAnsi="Times New Roman" w:cs="Times New Roman"/>
          <w:b/>
          <w:sz w:val="24"/>
          <w:szCs w:val="24"/>
        </w:rPr>
        <w:t>получит возможность</w:t>
      </w:r>
      <w:r w:rsidRPr="00D53DF6">
        <w:rPr>
          <w:rFonts w:ascii="Times New Roman" w:hAnsi="Times New Roman" w:cs="Times New Roman"/>
          <w:sz w:val="24"/>
          <w:szCs w:val="24"/>
        </w:rPr>
        <w:t xml:space="preserve"> освоить / углубить / систематизировать знания и соответствующие умения в области владения культурой мышления; восприятия, анализа, обобщения информации; постановке цели и выбора путей её достижения; владения нормами русского литературного языка, практического использования системы функциональных стилей речи; создания на основе стандартных методик и действующих нормативов различных типов текстов; доработки и обработки (корректура, редактирование, комментирование, реферирование и т. п.) различных типов текстов; создания и редактирования текстов профессионального назначения на русском языке; подготовки научных обзоров, аннотаций, составления рефератов и библиографий по тематике проводимых исследований, освоения приёмов библиографического описания; применения полученных знаний в собственной учебно-исследовательской деятельности</w:t>
      </w:r>
    </w:p>
    <w:p w14:paraId="30851961" w14:textId="77777777" w:rsidR="00735A07" w:rsidRPr="00D53DF6" w:rsidRDefault="00735A07" w:rsidP="00D53DF6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Коммуникативные УУД :</w:t>
      </w:r>
    </w:p>
    <w:p w14:paraId="30851962" w14:textId="77777777" w:rsidR="00735A07" w:rsidRPr="00D53DF6" w:rsidRDefault="00735A07" w:rsidP="00D53DF6">
      <w:pPr>
        <w:pStyle w:val="ac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планирование учебного сотрудничества с учителем и сверстниками – определение целей, функций участников, способов взаимодействия;</w:t>
      </w:r>
    </w:p>
    <w:p w14:paraId="30851963" w14:textId="77777777" w:rsidR="00735A07" w:rsidRPr="00D53DF6" w:rsidRDefault="00735A07" w:rsidP="00D53DF6">
      <w:pPr>
        <w:pStyle w:val="ac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постановка вопросов – инициативное сотрудничество в поиске и сборе информации;</w:t>
      </w:r>
    </w:p>
    <w:p w14:paraId="30851964" w14:textId="77777777" w:rsidR="00735A07" w:rsidRPr="00D53DF6" w:rsidRDefault="00735A07" w:rsidP="00D53DF6">
      <w:pPr>
        <w:pStyle w:val="ac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разрешение конфликтов – выявление, идентификация проблемы, поиск и оценка альтернативных способов разрешение конфликта, принятие решения и его реализация;</w:t>
      </w:r>
    </w:p>
    <w:p w14:paraId="30851965" w14:textId="77777777" w:rsidR="00735A07" w:rsidRPr="00D53DF6" w:rsidRDefault="00735A07" w:rsidP="00D53DF6">
      <w:pPr>
        <w:pStyle w:val="ac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</w:t>
      </w:r>
    </w:p>
    <w:p w14:paraId="30851966" w14:textId="77777777" w:rsidR="00735A07" w:rsidRPr="00D53DF6" w:rsidRDefault="00735A07" w:rsidP="00D53DF6">
      <w:pPr>
        <w:pStyle w:val="ac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виды чтения: просмотровое (ознакомительное), поисковое, выборочное чтение, детальное прочтение, перечитывание;</w:t>
      </w:r>
    </w:p>
    <w:p w14:paraId="30851967" w14:textId="77777777" w:rsidR="00735A07" w:rsidRPr="00D53DF6" w:rsidRDefault="00735A07" w:rsidP="00D53DF6">
      <w:pPr>
        <w:pStyle w:val="ac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реконструкция текста произведения; «досказывание» и «дописывание»</w:t>
      </w:r>
    </w:p>
    <w:p w14:paraId="30851968" w14:textId="77777777" w:rsidR="00735A07" w:rsidRPr="00D53DF6" w:rsidRDefault="00735A07" w:rsidP="00D53DF6">
      <w:pPr>
        <w:pStyle w:val="ac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работа с текстом: с его структурой и композицией (планы и ключевые слова, схемы), с содержанием и описанием персонажей (ключевые мысли и идеи, детали описания, цитаты), с языковыми средствами (средства выразительности);</w:t>
      </w:r>
    </w:p>
    <w:p w14:paraId="30851969" w14:textId="77777777" w:rsidR="00735A07" w:rsidRPr="00D53DF6" w:rsidRDefault="00735A07" w:rsidP="00D53DF6">
      <w:pPr>
        <w:pStyle w:val="ac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создание собственных высказываний и текстов на основе прочитанного (изложение, пересказ; отклики, отзывы и оценки, аннотации; аналоги и реконструкция);</w:t>
      </w:r>
    </w:p>
    <w:p w14:paraId="3085196A" w14:textId="77777777" w:rsidR="00735A07" w:rsidRPr="00D53DF6" w:rsidRDefault="00735A07" w:rsidP="00D53DF6">
      <w:pPr>
        <w:pStyle w:val="ac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коллективное и групповое обсуждение собственных творческих замыслов и работ;</w:t>
      </w:r>
    </w:p>
    <w:p w14:paraId="3085196B" w14:textId="77777777" w:rsidR="00735A07" w:rsidRPr="00D53DF6" w:rsidRDefault="00735A07" w:rsidP="00D53DF6">
      <w:pPr>
        <w:pStyle w:val="ac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53DF6">
        <w:rPr>
          <w:color w:val="000000"/>
        </w:rPr>
        <w:t>обсуждение порядка действий при поиске и выборе информации, книги, при подготовке к выступлению, при разучивании наизусть; составление памяток и алгоритмов.</w:t>
      </w:r>
    </w:p>
    <w:p w14:paraId="3085196C" w14:textId="77777777" w:rsidR="00735A07" w:rsidRPr="00D53DF6" w:rsidRDefault="00735A07" w:rsidP="00D53DF6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53DF6">
        <w:rPr>
          <w:color w:val="000000"/>
        </w:rPr>
        <w:t>Регулятивные УУД :</w:t>
      </w:r>
    </w:p>
    <w:p w14:paraId="3085196D" w14:textId="77777777" w:rsidR="00735A07" w:rsidRPr="00D53DF6" w:rsidRDefault="00735A07" w:rsidP="00D53DF6">
      <w:pPr>
        <w:pStyle w:val="ac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целеполагание - как постановка учебной задачи на основе соотнесения того, что уже известно и усвоено учащимся, и того, что еще неизвестно;</w:t>
      </w:r>
    </w:p>
    <w:p w14:paraId="3085196E" w14:textId="77777777" w:rsidR="00735A07" w:rsidRPr="00D53DF6" w:rsidRDefault="00735A07" w:rsidP="00D53DF6">
      <w:pPr>
        <w:pStyle w:val="ac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планирование -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14:paraId="3085196F" w14:textId="77777777" w:rsidR="00735A07" w:rsidRPr="00D53DF6" w:rsidRDefault="00735A07" w:rsidP="00D53DF6">
      <w:pPr>
        <w:pStyle w:val="ac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прогнозирование – предвосхищение результата и уровня усвоения; его временных характеристик;</w:t>
      </w:r>
    </w:p>
    <w:p w14:paraId="30851970" w14:textId="77777777" w:rsidR="00735A07" w:rsidRPr="00D53DF6" w:rsidRDefault="00735A07" w:rsidP="00D53DF6">
      <w:pPr>
        <w:pStyle w:val="ac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lastRenderedPageBreak/>
        <w:t>коррекция – внесение необходимых дополнений и корректив в план и способ действия в случае расхождения ожидаемого результата действия и его реального продукта;</w:t>
      </w:r>
    </w:p>
    <w:p w14:paraId="30851971" w14:textId="77777777" w:rsidR="00735A07" w:rsidRPr="00D53DF6" w:rsidRDefault="00735A07" w:rsidP="00D53DF6">
      <w:pPr>
        <w:pStyle w:val="ac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оценка – выделение и осознание учащимся того, что уже усвоено и что еще подлежит усвоению, оценивание качества и уровня усвоения;</w:t>
      </w:r>
    </w:p>
    <w:p w14:paraId="30851972" w14:textId="77777777" w:rsidR="00735A07" w:rsidRPr="00D53DF6" w:rsidRDefault="00735A07" w:rsidP="00D53DF6">
      <w:pPr>
        <w:pStyle w:val="ac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саморегуляция как способность к мобилизации сил и энергии; способность к волевому усилию – выбору в ситуации мотивационного конфликта и к преодолению препятствий.</w:t>
      </w:r>
    </w:p>
    <w:p w14:paraId="30851973" w14:textId="77777777" w:rsidR="00735A07" w:rsidRPr="00D53DF6" w:rsidRDefault="00735A07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Личностные УУД:</w:t>
      </w:r>
    </w:p>
    <w:p w14:paraId="30851974" w14:textId="77777777" w:rsidR="00735A07" w:rsidRPr="00D53DF6" w:rsidRDefault="00735A07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самоопределение - личностное, профессиональное, жизненное самоопределение;</w:t>
      </w:r>
    </w:p>
    <w:p w14:paraId="30851975" w14:textId="77777777" w:rsidR="00735A07" w:rsidRPr="00D53DF6" w:rsidRDefault="00735A07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смыслообразование - установление учащимися связи между целью учебной деятельности и ее мотивом, другими словами, между результатом учения и тем, что побуждает деятельность, ради чего она осуществляется. Учащийся должен задаваться вопросом о том, «какое значение, смысл имеет для меня учение», и уметь находить ответ на него;</w:t>
      </w:r>
    </w:p>
    <w:p w14:paraId="30851976" w14:textId="77777777" w:rsidR="00A5286E" w:rsidRDefault="00735A07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нравственно-этическая ориентация - действие нравственно – этического оценивания усваиваемого содержания, обеспечивающее личностный моральный выбор на основе социальных и личностных ценностей.</w:t>
      </w:r>
    </w:p>
    <w:p w14:paraId="30851977" w14:textId="77777777" w:rsidR="00D53DF6" w:rsidRPr="00D53DF6" w:rsidRDefault="00D53DF6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85199F" w14:textId="708D4E85" w:rsidR="00D07DFB" w:rsidRPr="00804E80" w:rsidRDefault="00D722CF" w:rsidP="00804E80">
      <w:pPr>
        <w:pStyle w:val="a4"/>
        <w:spacing w:line="240" w:lineRule="auto"/>
        <w:ind w:left="4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DF6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E86DF9" w:rsidRPr="00D53DF6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  <w:r w:rsidR="00804E80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D07DFB" w:rsidRPr="00804E80">
        <w:rPr>
          <w:rFonts w:ascii="Times New Roman" w:hAnsi="Times New Roman" w:cs="Times New Roman"/>
          <w:b/>
          <w:sz w:val="24"/>
          <w:szCs w:val="24"/>
        </w:rPr>
        <w:t>11 класс</w:t>
      </w:r>
    </w:p>
    <w:p w14:paraId="308519A0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53D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Введение. Читательская грамотность.</w:t>
      </w:r>
      <w:r w:rsidRPr="00D53DF6">
        <w:rPr>
          <w:rFonts w:ascii="Times New Roman" w:hAnsi="Times New Roman" w:cs="Times New Roman"/>
          <w:sz w:val="24"/>
          <w:szCs w:val="24"/>
        </w:rPr>
        <w:t>Новые социально-экономические ожидания по отношению к читателю. Основные читательские действия и умения.  Составляющие читательской деятельности</w:t>
      </w:r>
    </w:p>
    <w:p w14:paraId="308519A1" w14:textId="77777777" w:rsidR="00D07DFB" w:rsidRPr="00D53DF6" w:rsidRDefault="00D07DFB" w:rsidP="00D53DF6">
      <w:pPr>
        <w:pStyle w:val="ac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D53DF6">
        <w:rPr>
          <w:color w:val="000000"/>
          <w:shd w:val="clear" w:color="auto" w:fill="FFFFFF"/>
        </w:rPr>
        <w:t>Информационная культура</w:t>
      </w:r>
    </w:p>
    <w:p w14:paraId="308519A2" w14:textId="77777777" w:rsidR="00D07DFB" w:rsidRPr="00D53DF6" w:rsidRDefault="00D07DFB" w:rsidP="00D53DF6">
      <w:pPr>
        <w:pStyle w:val="ac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D53DF6">
        <w:rPr>
          <w:bCs/>
          <w:shd w:val="clear" w:color="auto" w:fill="FFFFFF" w:themeFill="background1"/>
        </w:rPr>
        <w:t>Информационная культура и культура чтения: роль библиографии в их развитии.</w:t>
      </w:r>
      <w:r w:rsidRPr="00D53DF6">
        <w:t xml:space="preserve">Интегративные компоненты функциональной грамотности. </w:t>
      </w:r>
    </w:p>
    <w:p w14:paraId="308519A3" w14:textId="77777777" w:rsidR="00D07DFB" w:rsidRPr="00D53DF6" w:rsidRDefault="00D07DFB" w:rsidP="00D53DF6">
      <w:pPr>
        <w:pStyle w:val="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kern w:val="36"/>
          <w:sz w:val="24"/>
          <w:szCs w:val="24"/>
          <w:lang w:eastAsia="ru-RU"/>
        </w:rPr>
      </w:pPr>
      <w:r w:rsidRPr="00D53DF6">
        <w:rPr>
          <w:rFonts w:ascii="Times New Roman" w:hAnsi="Times New Roman" w:cs="Times New Roman"/>
          <w:color w:val="000000"/>
          <w:sz w:val="24"/>
          <w:szCs w:val="24"/>
        </w:rPr>
        <w:t xml:space="preserve">Интерпретация текстов. Деловая игра «Умеете ли вычитать?» </w:t>
      </w:r>
      <w:r w:rsidRPr="00D53DF6">
        <w:rPr>
          <w:rFonts w:ascii="Times New Roman" w:eastAsia="Times New Roman" w:hAnsi="Times New Roman" w:cs="Times New Roman"/>
          <w:color w:val="auto"/>
          <w:kern w:val="36"/>
          <w:sz w:val="24"/>
          <w:szCs w:val="24"/>
          <w:lang w:eastAsia="ru-RU"/>
        </w:rPr>
        <w:t>Понимание и интерпретация как элемент восприятия текста.</w:t>
      </w:r>
    </w:p>
    <w:p w14:paraId="308519A4" w14:textId="77777777" w:rsidR="00D07DFB" w:rsidRPr="00D53DF6" w:rsidRDefault="00D07DFB" w:rsidP="00D53DF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53DF6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Создание текстов с учетом требований информационной грамотности.</w:t>
      </w:r>
      <w:r w:rsidRPr="00D53DF6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 Содержательно-языковой анализ текста и его информационная переработка.</w:t>
      </w:r>
    </w:p>
    <w:p w14:paraId="308519A5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Особенности устно-письменных преобразований текстов</w:t>
      </w:r>
    </w:p>
    <w:p w14:paraId="308519A6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Специфика устной и письменной реализации речи. Нормы графической фиксации и пунктуационного оформления устной речи на письме. Переработка письменных текстов для их устной реализации: адаптация сложного текста в устном изложении; передача психологических состояний и особенностей чужой речи в устном представлении письменного текста.</w:t>
      </w:r>
    </w:p>
    <w:p w14:paraId="308519A7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Особенности обработки и переработки текстов учебно-научного дискурса.</w:t>
      </w:r>
    </w:p>
    <w:p w14:paraId="308519A8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Стилистическая и текстовая специфика речевых произведений научного дискурса.</w:t>
      </w:r>
    </w:p>
    <w:p w14:paraId="308519A9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Разновидности и жанры научных текстов (диссертация, монография, статья и др.) и их переработанных вариантов (тезисы, конспект, реферат, обзор и др.). Реферат, конспект, тезисы в аспектах структурной, семантической и функциональной переработки.</w:t>
      </w:r>
    </w:p>
    <w:p w14:paraId="308519AA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Требования, предъявляемые к составлению этих текстов.</w:t>
      </w:r>
    </w:p>
    <w:p w14:paraId="308519AB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Подготовка индивидуальной (коллективной) итоговой учебно- творческой</w:t>
      </w:r>
    </w:p>
    <w:p w14:paraId="308519B2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Виды медийных текстов и особенности ихпереработки. Пресс-релиз и его</w:t>
      </w:r>
    </w:p>
    <w:p w14:paraId="308519B3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преобразования в газетном тексте. Обзор, аннотация, анонс как жанры вторичных текстов СМИ. Интертекстуальные элементы в тексте СМИ: пример, цитата, аллюзия. Подготовка индивидуальной (коллективной) итоговой учебно-творческой работы.</w:t>
      </w:r>
    </w:p>
    <w:p w14:paraId="308519B4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Особенности обработки и переработки художественных текстов</w:t>
      </w:r>
    </w:p>
    <w:p w14:paraId="308519B6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Подготовка индивидуальной (коллективной) итоговой учебно- творческой работы.</w:t>
      </w:r>
    </w:p>
    <w:p w14:paraId="308519B7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Обобщение. Учебное исследование</w:t>
      </w:r>
    </w:p>
    <w:p w14:paraId="308519B8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Подведение итогов и представление учебно-творческой работы.</w:t>
      </w:r>
    </w:p>
    <w:p w14:paraId="308519BA" w14:textId="2A948239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hAnsi="Times New Roman" w:cs="Times New Roman"/>
          <w:sz w:val="24"/>
          <w:szCs w:val="24"/>
        </w:rPr>
        <w:t>Экспертиза и самоэкспертиза итоговой работы.</w:t>
      </w:r>
    </w:p>
    <w:p w14:paraId="308519BB" w14:textId="77777777" w:rsidR="00D07DFB" w:rsidRPr="00D53DF6" w:rsidRDefault="00D07DFB" w:rsidP="00D53DF6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Требования к письменной работе выпускника. Композиция письменной экзаменационной работы.</w:t>
      </w:r>
    </w:p>
    <w:p w14:paraId="308519BC" w14:textId="04A882A9" w:rsidR="00D07DFB" w:rsidRPr="00D53DF6" w:rsidRDefault="00D07DFB" w:rsidP="00D53DF6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 xml:space="preserve">Формулировка проблем исходного текста. Виды проблем. Способы формулировки проблемы. </w:t>
      </w:r>
    </w:p>
    <w:p w14:paraId="308519BD" w14:textId="77777777" w:rsidR="00D07DFB" w:rsidRPr="00D53DF6" w:rsidRDefault="00D07DFB" w:rsidP="00D53DF6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Комментарий к сформулированной проблеме исходного текста. Способы комментария проблемы. Письменное оформление комментария.</w:t>
      </w:r>
    </w:p>
    <w:p w14:paraId="308519BE" w14:textId="77777777" w:rsidR="00D07DFB" w:rsidRPr="00D53DF6" w:rsidRDefault="00D07DFB" w:rsidP="00D53DF6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lastRenderedPageBreak/>
        <w:t>Авторская позиция. Отражение авторской позиции в тексте. Требования к формулировке позиции автора в письменной работе. Анализ оформления авторской позиции в письменных работах выпускников.</w:t>
      </w:r>
    </w:p>
    <w:p w14:paraId="308519BF" w14:textId="77777777" w:rsidR="00D07DFB" w:rsidRPr="00D53DF6" w:rsidRDefault="00D07DFB" w:rsidP="00D53DF6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</w:rPr>
        <w:t>Аргументация собственного мнения по проблеме. Формы аргументации. Правила использования аргументов. Источники аргументации. Анализ письменных работ выпускников с точки зрения правильности и убедительности приводимых аргументов.</w:t>
      </w:r>
    </w:p>
    <w:p w14:paraId="308519C0" w14:textId="77777777" w:rsidR="00D07DFB" w:rsidRPr="00D53DF6" w:rsidRDefault="00D07DFB" w:rsidP="00D53DF6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5F5F5"/>
        </w:rPr>
      </w:pPr>
      <w:r w:rsidRPr="00D53DF6">
        <w:rPr>
          <w:color w:val="000000"/>
        </w:rPr>
        <w:t>Смысловая цельность, речевая связность и последовательность изложения. Логические ошибки, их характеристика и предупреждение. Абзацное членение, типичные ошибки в абзацном членении письменной работы, их предупреждение.</w:t>
      </w:r>
    </w:p>
    <w:p w14:paraId="308519C1" w14:textId="77777777" w:rsidR="00D07DFB" w:rsidRPr="00D53DF6" w:rsidRDefault="00D07DFB" w:rsidP="00D53DF6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53DF6">
        <w:rPr>
          <w:color w:val="000000"/>
          <w:shd w:val="clear" w:color="auto" w:fill="FFFFFF"/>
        </w:rPr>
        <w:t> Редактирование.Типы речевых и грамматических ошибок. Способы их устранения.</w:t>
      </w:r>
      <w:r w:rsidRPr="00D53DF6">
        <w:rPr>
          <w:color w:val="000000"/>
          <w:shd w:val="clear" w:color="auto" w:fill="F5F5F5"/>
        </w:rPr>
        <w:t> </w:t>
      </w:r>
      <w:r w:rsidRPr="00D53DF6">
        <w:rPr>
          <w:color w:val="000000"/>
          <w:shd w:val="clear" w:color="auto" w:fill="FFFFFF"/>
        </w:rPr>
        <w:t>Анализ текстов изложений, взаимопроверка. Отредактированный текст.</w:t>
      </w:r>
      <w:r w:rsidRPr="00D53DF6">
        <w:rPr>
          <w:color w:val="000000"/>
          <w:shd w:val="clear" w:color="auto" w:fill="F5F5F5"/>
        </w:rPr>
        <w:t> </w:t>
      </w:r>
    </w:p>
    <w:p w14:paraId="308519C2" w14:textId="77777777" w:rsidR="00D07DFB" w:rsidRPr="00D53DF6" w:rsidRDefault="00D07DFB" w:rsidP="00D53DF6">
      <w:pPr>
        <w:pStyle w:val="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kern w:val="36"/>
          <w:sz w:val="24"/>
          <w:szCs w:val="24"/>
          <w:lang w:eastAsia="ru-RU"/>
        </w:rPr>
      </w:pPr>
      <w:r w:rsidRPr="00D53DF6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Медиакультура и медиаграмотность</w:t>
      </w:r>
      <w:r w:rsidRPr="00D53D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D53DF6">
        <w:rPr>
          <w:rFonts w:ascii="Times New Roman" w:eastAsia="Times New Roman" w:hAnsi="Times New Roman" w:cs="Times New Roman"/>
          <w:color w:val="auto"/>
          <w:kern w:val="36"/>
          <w:sz w:val="24"/>
          <w:szCs w:val="24"/>
          <w:lang w:eastAsia="ru-RU"/>
        </w:rPr>
        <w:t>Роль медиаобразования в формировании медиакультуры личности. Формирование медиакультуры.</w:t>
      </w:r>
    </w:p>
    <w:p w14:paraId="308519C3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DF6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Мини-исследование. Медиакультура и текст.</w:t>
      </w:r>
    </w:p>
    <w:p w14:paraId="308519C4" w14:textId="77777777" w:rsidR="00D07DFB" w:rsidRPr="00D53DF6" w:rsidRDefault="00D07DFB" w:rsidP="00D53D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53DF6">
        <w:rPr>
          <w:rFonts w:ascii="Times New Roman" w:eastAsia="Times New Roman" w:hAnsi="Times New Roman" w:cs="Times New Roman"/>
          <w:sz w:val="24"/>
          <w:szCs w:val="24"/>
          <w:lang w:eastAsia="ar-SA"/>
        </w:rPr>
        <w:t>Визуальная грамотность. Кинограмотность.</w:t>
      </w:r>
    </w:p>
    <w:p w14:paraId="308519C5" w14:textId="77777777" w:rsidR="00D07DFB" w:rsidRPr="00D53DF6" w:rsidRDefault="00D07DFB" w:rsidP="00D53D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53DF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Практикум.Интерпретация информационных текстов и медиатекстов.</w:t>
      </w:r>
    </w:p>
    <w:p w14:paraId="308519C6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53DF6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Электронные тексты</w:t>
      </w:r>
      <w:r w:rsidRPr="00D53D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14:paraId="308519C7" w14:textId="77777777" w:rsidR="00D07DFB" w:rsidRPr="00D53DF6" w:rsidRDefault="00D07DFB" w:rsidP="00D53D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53DF6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Электронные книги и библиотеки: назначение, возможности.</w:t>
      </w:r>
    </w:p>
    <w:p w14:paraId="308519E7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8519E8" w14:textId="77777777" w:rsidR="00D07DFB" w:rsidRPr="00D53DF6" w:rsidRDefault="00D07DFB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DF6">
        <w:rPr>
          <w:rFonts w:ascii="Times New Roman" w:hAnsi="Times New Roman" w:cs="Times New Roman"/>
          <w:b/>
          <w:sz w:val="24"/>
          <w:szCs w:val="24"/>
        </w:rPr>
        <w:t>Учебно-тематический план 11 класс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1049"/>
        <w:gridCol w:w="7653"/>
        <w:gridCol w:w="1499"/>
      </w:tblGrid>
      <w:tr w:rsidR="00D07DFB" w:rsidRPr="00D53DF6" w14:paraId="308519EC" w14:textId="77777777" w:rsidTr="006B4582">
        <w:trPr>
          <w:trHeight w:val="268"/>
        </w:trPr>
        <w:tc>
          <w:tcPr>
            <w:tcW w:w="1049" w:type="dxa"/>
          </w:tcPr>
          <w:p w14:paraId="308519E9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b/>
                <w:sz w:val="24"/>
                <w:szCs w:val="24"/>
              </w:rPr>
              <w:t>Номер раздела</w:t>
            </w:r>
          </w:p>
        </w:tc>
        <w:tc>
          <w:tcPr>
            <w:tcW w:w="8018" w:type="dxa"/>
          </w:tcPr>
          <w:p w14:paraId="308519EA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34" w:type="dxa"/>
          </w:tcPr>
          <w:p w14:paraId="308519EB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07DFB" w:rsidRPr="00D53DF6" w14:paraId="308519F0" w14:textId="77777777" w:rsidTr="006B4582">
        <w:trPr>
          <w:trHeight w:val="274"/>
        </w:trPr>
        <w:tc>
          <w:tcPr>
            <w:tcW w:w="1049" w:type="dxa"/>
          </w:tcPr>
          <w:p w14:paraId="308519ED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18" w:type="dxa"/>
          </w:tcPr>
          <w:p w14:paraId="308519EE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</w:tcPr>
          <w:p w14:paraId="308519EF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7DFB" w:rsidRPr="00D53DF6" w14:paraId="308519F4" w14:textId="77777777" w:rsidTr="006B4582">
        <w:trPr>
          <w:trHeight w:val="295"/>
        </w:trPr>
        <w:tc>
          <w:tcPr>
            <w:tcW w:w="1049" w:type="dxa"/>
          </w:tcPr>
          <w:p w14:paraId="308519F1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18" w:type="dxa"/>
          </w:tcPr>
          <w:p w14:paraId="308519F2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Информационная культура</w:t>
            </w:r>
          </w:p>
        </w:tc>
        <w:tc>
          <w:tcPr>
            <w:tcW w:w="1134" w:type="dxa"/>
          </w:tcPr>
          <w:p w14:paraId="308519F3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7DFB" w:rsidRPr="00D53DF6" w14:paraId="308519F8" w14:textId="77777777" w:rsidTr="006B4582">
        <w:trPr>
          <w:trHeight w:val="295"/>
        </w:trPr>
        <w:tc>
          <w:tcPr>
            <w:tcW w:w="1049" w:type="dxa"/>
          </w:tcPr>
          <w:p w14:paraId="308519F5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18" w:type="dxa"/>
          </w:tcPr>
          <w:p w14:paraId="308519F6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Особенности устно-письменных преобразований текстов</w:t>
            </w:r>
          </w:p>
        </w:tc>
        <w:tc>
          <w:tcPr>
            <w:tcW w:w="1134" w:type="dxa"/>
          </w:tcPr>
          <w:p w14:paraId="308519F7" w14:textId="01CCD3B0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05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7DFB" w:rsidRPr="00D53DF6" w14:paraId="308519FC" w14:textId="77777777" w:rsidTr="006B4582">
        <w:trPr>
          <w:trHeight w:val="295"/>
        </w:trPr>
        <w:tc>
          <w:tcPr>
            <w:tcW w:w="1049" w:type="dxa"/>
          </w:tcPr>
          <w:p w14:paraId="308519F9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18" w:type="dxa"/>
          </w:tcPr>
          <w:p w14:paraId="308519FA" w14:textId="7EAD89AE" w:rsidR="00D07DFB" w:rsidRPr="00D53DF6" w:rsidRDefault="006B4582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Стилистическая и текстовая специфика речевых произведений научного дискурса.</w:t>
            </w:r>
          </w:p>
        </w:tc>
        <w:tc>
          <w:tcPr>
            <w:tcW w:w="1134" w:type="dxa"/>
          </w:tcPr>
          <w:p w14:paraId="308519FB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07DFB" w:rsidRPr="00D53DF6" w14:paraId="30851A00" w14:textId="77777777" w:rsidTr="006B4582">
        <w:trPr>
          <w:trHeight w:val="303"/>
        </w:trPr>
        <w:tc>
          <w:tcPr>
            <w:tcW w:w="1049" w:type="dxa"/>
          </w:tcPr>
          <w:p w14:paraId="308519FD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18" w:type="dxa"/>
          </w:tcPr>
          <w:p w14:paraId="308519FE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Медиакультура</w:t>
            </w:r>
          </w:p>
        </w:tc>
        <w:tc>
          <w:tcPr>
            <w:tcW w:w="1134" w:type="dxa"/>
          </w:tcPr>
          <w:p w14:paraId="308519FF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07DFB" w:rsidRPr="00D53DF6" w14:paraId="30851A04" w14:textId="77777777" w:rsidTr="006B4582">
        <w:trPr>
          <w:trHeight w:val="510"/>
        </w:trPr>
        <w:tc>
          <w:tcPr>
            <w:tcW w:w="1049" w:type="dxa"/>
          </w:tcPr>
          <w:p w14:paraId="30851A01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18" w:type="dxa"/>
          </w:tcPr>
          <w:p w14:paraId="30851A02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Электронные тексты</w:t>
            </w:r>
          </w:p>
        </w:tc>
        <w:tc>
          <w:tcPr>
            <w:tcW w:w="1134" w:type="dxa"/>
          </w:tcPr>
          <w:p w14:paraId="30851A03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07DFB" w:rsidRPr="00D53DF6" w14:paraId="30851A08" w14:textId="77777777" w:rsidTr="006B4582">
        <w:trPr>
          <w:trHeight w:val="295"/>
        </w:trPr>
        <w:tc>
          <w:tcPr>
            <w:tcW w:w="1049" w:type="dxa"/>
          </w:tcPr>
          <w:p w14:paraId="30851A05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8" w:type="dxa"/>
          </w:tcPr>
          <w:p w14:paraId="30851A06" w14:textId="77777777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30851A07" w14:textId="7698822A" w:rsidR="00D07DFB" w:rsidRPr="00D53DF6" w:rsidRDefault="00D07DFB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AA05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</w:tr>
    </w:tbl>
    <w:p w14:paraId="30851A09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851A0A" w14:textId="77777777" w:rsidR="00D07DFB" w:rsidRPr="00D53DF6" w:rsidRDefault="00D07DFB" w:rsidP="00D53D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851ACF" w14:textId="77777777" w:rsidR="00295E75" w:rsidRPr="00D53DF6" w:rsidRDefault="00295E75" w:rsidP="00D53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3C7ADF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FD745A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B0FE44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AA6875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B89BE2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2FB7AA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531F07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A39B19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8C40DF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75254F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E7BFFF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3467C6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C9C464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AABBFD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BAB138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0B77BF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F9ADB3" w14:textId="77777777" w:rsidR="009826C1" w:rsidRDefault="009826C1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851AD0" w14:textId="0AFDA6EE" w:rsidR="00295E75" w:rsidRPr="00D53DF6" w:rsidRDefault="00295E75" w:rsidP="00E25D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DF6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11 класс</w:t>
      </w:r>
    </w:p>
    <w:tbl>
      <w:tblPr>
        <w:tblStyle w:val="a3"/>
        <w:tblW w:w="10529" w:type="dxa"/>
        <w:tblLook w:val="04A0" w:firstRow="1" w:lastRow="0" w:firstColumn="1" w:lastColumn="0" w:noHBand="0" w:noVBand="1"/>
      </w:tblPr>
      <w:tblGrid>
        <w:gridCol w:w="1205"/>
        <w:gridCol w:w="6723"/>
        <w:gridCol w:w="1281"/>
        <w:gridCol w:w="1320"/>
      </w:tblGrid>
      <w:tr w:rsidR="00D53DF6" w:rsidRPr="00D53DF6" w14:paraId="30851AD4" w14:textId="77777777" w:rsidTr="00804E80">
        <w:trPr>
          <w:trHeight w:val="123"/>
        </w:trPr>
        <w:tc>
          <w:tcPr>
            <w:tcW w:w="1205" w:type="dxa"/>
            <w:vMerge w:val="restart"/>
          </w:tcPr>
          <w:p w14:paraId="30851AD1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723" w:type="dxa"/>
            <w:vMerge w:val="restart"/>
          </w:tcPr>
          <w:p w14:paraId="30851AD2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601" w:type="dxa"/>
            <w:gridSpan w:val="2"/>
          </w:tcPr>
          <w:p w14:paraId="30851AD3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D53DF6" w:rsidRPr="00D53DF6" w14:paraId="30851AD9" w14:textId="77777777" w:rsidTr="00804E80">
        <w:trPr>
          <w:trHeight w:val="138"/>
        </w:trPr>
        <w:tc>
          <w:tcPr>
            <w:tcW w:w="1205" w:type="dxa"/>
            <w:vMerge/>
          </w:tcPr>
          <w:p w14:paraId="30851AD5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3" w:type="dxa"/>
            <w:vMerge/>
          </w:tcPr>
          <w:p w14:paraId="30851AD6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30851AD7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320" w:type="dxa"/>
          </w:tcPr>
          <w:p w14:paraId="30851AD8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53DF6" w:rsidRPr="00D53DF6" w14:paraId="30851ADD" w14:textId="77777777" w:rsidTr="00804E80">
        <w:trPr>
          <w:trHeight w:val="276"/>
        </w:trPr>
        <w:tc>
          <w:tcPr>
            <w:tcW w:w="7928" w:type="dxa"/>
            <w:gridSpan w:val="2"/>
          </w:tcPr>
          <w:p w14:paraId="30851ADA" w14:textId="77777777" w:rsidR="00D53DF6" w:rsidRPr="00D53DF6" w:rsidRDefault="00D53DF6" w:rsidP="00E25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(1ч.)</w:t>
            </w:r>
          </w:p>
        </w:tc>
        <w:tc>
          <w:tcPr>
            <w:tcW w:w="1281" w:type="dxa"/>
          </w:tcPr>
          <w:p w14:paraId="30851ADB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</w:tcPr>
          <w:p w14:paraId="30851ADC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3DF6" w:rsidRPr="00D53DF6" w14:paraId="30851AE2" w14:textId="77777777" w:rsidTr="00804E80">
        <w:trPr>
          <w:trHeight w:val="264"/>
        </w:trPr>
        <w:tc>
          <w:tcPr>
            <w:tcW w:w="1205" w:type="dxa"/>
          </w:tcPr>
          <w:p w14:paraId="30851ADE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3" w:type="dxa"/>
          </w:tcPr>
          <w:p w14:paraId="30851ADF" w14:textId="77777777" w:rsidR="00D53DF6" w:rsidRPr="00D53DF6" w:rsidRDefault="00D53DF6" w:rsidP="00D53D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Читательская грамотность в современном мире.</w:t>
            </w:r>
          </w:p>
        </w:tc>
        <w:tc>
          <w:tcPr>
            <w:tcW w:w="1281" w:type="dxa"/>
          </w:tcPr>
          <w:p w14:paraId="30851AE0" w14:textId="7C5374B3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B4582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1320" w:type="dxa"/>
          </w:tcPr>
          <w:p w14:paraId="30851AE1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3DF6" w:rsidRPr="00D53DF6" w14:paraId="30851AE6" w14:textId="77777777" w:rsidTr="00804E80">
        <w:trPr>
          <w:trHeight w:val="146"/>
        </w:trPr>
        <w:tc>
          <w:tcPr>
            <w:tcW w:w="7928" w:type="dxa"/>
            <w:gridSpan w:val="2"/>
          </w:tcPr>
          <w:p w14:paraId="30851AE3" w14:textId="77777777" w:rsidR="00D53DF6" w:rsidRPr="00D53DF6" w:rsidRDefault="00D53DF6" w:rsidP="00E25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Информационная культура (3 ч.)</w:t>
            </w:r>
          </w:p>
        </w:tc>
        <w:tc>
          <w:tcPr>
            <w:tcW w:w="1281" w:type="dxa"/>
          </w:tcPr>
          <w:p w14:paraId="30851AE4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</w:tcPr>
          <w:p w14:paraId="30851AE5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3DF6" w:rsidRPr="00D53DF6" w14:paraId="30851AEB" w14:textId="77777777" w:rsidTr="00804E80">
        <w:trPr>
          <w:trHeight w:val="146"/>
        </w:trPr>
        <w:tc>
          <w:tcPr>
            <w:tcW w:w="1205" w:type="dxa"/>
          </w:tcPr>
          <w:p w14:paraId="30851AE7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23" w:type="dxa"/>
          </w:tcPr>
          <w:p w14:paraId="30851AE8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Понятие информационной культуры</w:t>
            </w:r>
          </w:p>
        </w:tc>
        <w:tc>
          <w:tcPr>
            <w:tcW w:w="1281" w:type="dxa"/>
          </w:tcPr>
          <w:p w14:paraId="30851AE9" w14:textId="22A43E44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458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0" w:type="dxa"/>
          </w:tcPr>
          <w:p w14:paraId="30851AEA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AF0" w14:textId="77777777" w:rsidTr="00804E80">
        <w:trPr>
          <w:trHeight w:val="146"/>
        </w:trPr>
        <w:tc>
          <w:tcPr>
            <w:tcW w:w="1205" w:type="dxa"/>
          </w:tcPr>
          <w:p w14:paraId="30851AEC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3" w:type="dxa"/>
          </w:tcPr>
          <w:p w14:paraId="30851AED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Деловая игра «Умеете ли вы читать?»</w:t>
            </w:r>
          </w:p>
        </w:tc>
        <w:tc>
          <w:tcPr>
            <w:tcW w:w="1281" w:type="dxa"/>
          </w:tcPr>
          <w:p w14:paraId="30851AEE" w14:textId="5DF97A7B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B458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0" w:type="dxa"/>
          </w:tcPr>
          <w:p w14:paraId="30851AEF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AF5" w14:textId="77777777" w:rsidTr="00804E80">
        <w:trPr>
          <w:trHeight w:val="146"/>
        </w:trPr>
        <w:tc>
          <w:tcPr>
            <w:tcW w:w="1205" w:type="dxa"/>
          </w:tcPr>
          <w:p w14:paraId="30851AF1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23" w:type="dxa"/>
          </w:tcPr>
          <w:p w14:paraId="30851AF2" w14:textId="77777777" w:rsidR="00D53DF6" w:rsidRPr="00D53DF6" w:rsidRDefault="00D53DF6" w:rsidP="00D53D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текстов с учетом требований информационной грамотности.</w:t>
            </w:r>
          </w:p>
        </w:tc>
        <w:tc>
          <w:tcPr>
            <w:tcW w:w="1281" w:type="dxa"/>
          </w:tcPr>
          <w:p w14:paraId="30851AF3" w14:textId="17ED1AAF" w:rsidR="00D53DF6" w:rsidRPr="00D53DF6" w:rsidRDefault="006B4582" w:rsidP="00D53D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9826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320" w:type="dxa"/>
          </w:tcPr>
          <w:p w14:paraId="30851AF4" w14:textId="77777777" w:rsidR="00D53DF6" w:rsidRPr="00D53DF6" w:rsidRDefault="00D53DF6" w:rsidP="00D53D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53DF6" w:rsidRPr="00D53DF6" w14:paraId="30851AF9" w14:textId="77777777" w:rsidTr="00804E80">
        <w:trPr>
          <w:trHeight w:val="146"/>
        </w:trPr>
        <w:tc>
          <w:tcPr>
            <w:tcW w:w="7928" w:type="dxa"/>
            <w:gridSpan w:val="2"/>
          </w:tcPr>
          <w:p w14:paraId="30851AF6" w14:textId="5771761F" w:rsidR="00D53DF6" w:rsidRPr="00D53DF6" w:rsidRDefault="00D53DF6" w:rsidP="00E25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устно-письменных преобразований текстов (1</w:t>
            </w:r>
            <w:r w:rsidR="006B45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53D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281" w:type="dxa"/>
          </w:tcPr>
          <w:p w14:paraId="30851AF7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20" w:type="dxa"/>
          </w:tcPr>
          <w:p w14:paraId="30851AF8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53DF6" w:rsidRPr="00D53DF6" w14:paraId="30851AFE" w14:textId="77777777" w:rsidTr="00804E80">
        <w:trPr>
          <w:trHeight w:val="146"/>
        </w:trPr>
        <w:tc>
          <w:tcPr>
            <w:tcW w:w="1205" w:type="dxa"/>
          </w:tcPr>
          <w:p w14:paraId="30851AFA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23" w:type="dxa"/>
          </w:tcPr>
          <w:p w14:paraId="30851AFB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Специфика устной и письменной реализации речи</w:t>
            </w:r>
          </w:p>
        </w:tc>
        <w:tc>
          <w:tcPr>
            <w:tcW w:w="1281" w:type="dxa"/>
          </w:tcPr>
          <w:p w14:paraId="30851AFC" w14:textId="60E7FF62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320" w:type="dxa"/>
          </w:tcPr>
          <w:p w14:paraId="30851AFD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03" w14:textId="77777777" w:rsidTr="00804E80">
        <w:trPr>
          <w:trHeight w:val="146"/>
        </w:trPr>
        <w:tc>
          <w:tcPr>
            <w:tcW w:w="1205" w:type="dxa"/>
          </w:tcPr>
          <w:p w14:paraId="30851AFF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23" w:type="dxa"/>
          </w:tcPr>
          <w:p w14:paraId="30851B00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 xml:space="preserve"> Переработка письменных текстов для их устной реализации</w:t>
            </w:r>
          </w:p>
        </w:tc>
        <w:tc>
          <w:tcPr>
            <w:tcW w:w="1281" w:type="dxa"/>
          </w:tcPr>
          <w:p w14:paraId="30851B01" w14:textId="46F451CD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B458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0" w:type="dxa"/>
          </w:tcPr>
          <w:p w14:paraId="30851B02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08" w14:textId="77777777" w:rsidTr="00804E80">
        <w:trPr>
          <w:trHeight w:val="146"/>
        </w:trPr>
        <w:tc>
          <w:tcPr>
            <w:tcW w:w="1205" w:type="dxa"/>
          </w:tcPr>
          <w:p w14:paraId="30851B04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23" w:type="dxa"/>
          </w:tcPr>
          <w:p w14:paraId="30851B05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обработки и переработки текстов учебно-научного дискурса</w:t>
            </w:r>
          </w:p>
        </w:tc>
        <w:tc>
          <w:tcPr>
            <w:tcW w:w="1281" w:type="dxa"/>
          </w:tcPr>
          <w:p w14:paraId="30851B06" w14:textId="73DDCCE4" w:rsidR="00D53DF6" w:rsidRPr="00D53DF6" w:rsidRDefault="006B4582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2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0" w:type="dxa"/>
          </w:tcPr>
          <w:p w14:paraId="30851B07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0D" w14:textId="77777777" w:rsidTr="00804E80">
        <w:trPr>
          <w:trHeight w:val="146"/>
        </w:trPr>
        <w:tc>
          <w:tcPr>
            <w:tcW w:w="1205" w:type="dxa"/>
          </w:tcPr>
          <w:p w14:paraId="30851B09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23" w:type="dxa"/>
          </w:tcPr>
          <w:p w14:paraId="30851B0A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Разновидности и жанры научных текстов и их переработанных вариантов</w:t>
            </w:r>
          </w:p>
        </w:tc>
        <w:tc>
          <w:tcPr>
            <w:tcW w:w="1281" w:type="dxa"/>
          </w:tcPr>
          <w:p w14:paraId="30851B0B" w14:textId="65B8EDA8" w:rsidR="00D53DF6" w:rsidRPr="00D53DF6" w:rsidRDefault="006B4582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26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0" w:type="dxa"/>
          </w:tcPr>
          <w:p w14:paraId="30851B0C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12" w14:textId="77777777" w:rsidTr="00804E80">
        <w:trPr>
          <w:trHeight w:val="146"/>
        </w:trPr>
        <w:tc>
          <w:tcPr>
            <w:tcW w:w="1205" w:type="dxa"/>
          </w:tcPr>
          <w:p w14:paraId="30851B0E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23" w:type="dxa"/>
          </w:tcPr>
          <w:p w14:paraId="30851B0F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Тезисы</w:t>
            </w:r>
          </w:p>
        </w:tc>
        <w:tc>
          <w:tcPr>
            <w:tcW w:w="1281" w:type="dxa"/>
          </w:tcPr>
          <w:p w14:paraId="30851B10" w14:textId="15BD0F66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B458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14:paraId="30851B11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17" w14:textId="77777777" w:rsidTr="00804E80">
        <w:trPr>
          <w:trHeight w:val="146"/>
        </w:trPr>
        <w:tc>
          <w:tcPr>
            <w:tcW w:w="1205" w:type="dxa"/>
          </w:tcPr>
          <w:p w14:paraId="30851B13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3" w:type="dxa"/>
          </w:tcPr>
          <w:p w14:paraId="30851B14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Мини-исследование</w:t>
            </w:r>
          </w:p>
        </w:tc>
        <w:tc>
          <w:tcPr>
            <w:tcW w:w="1281" w:type="dxa"/>
          </w:tcPr>
          <w:p w14:paraId="30851B15" w14:textId="749BCA87" w:rsidR="00D53DF6" w:rsidRPr="00D53DF6" w:rsidRDefault="006B4582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26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20" w:type="dxa"/>
          </w:tcPr>
          <w:p w14:paraId="30851B16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1C" w14:textId="77777777" w:rsidTr="00804E80">
        <w:trPr>
          <w:trHeight w:val="279"/>
        </w:trPr>
        <w:tc>
          <w:tcPr>
            <w:tcW w:w="1205" w:type="dxa"/>
          </w:tcPr>
          <w:p w14:paraId="30851B18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3" w:type="dxa"/>
          </w:tcPr>
          <w:p w14:paraId="30851B19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 xml:space="preserve"> Реферат</w:t>
            </w:r>
          </w:p>
        </w:tc>
        <w:tc>
          <w:tcPr>
            <w:tcW w:w="1281" w:type="dxa"/>
          </w:tcPr>
          <w:p w14:paraId="30851B1A" w14:textId="507194C3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B458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20" w:type="dxa"/>
          </w:tcPr>
          <w:p w14:paraId="30851B1B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21" w14:textId="77777777" w:rsidTr="00804E80">
        <w:trPr>
          <w:trHeight w:val="279"/>
        </w:trPr>
        <w:tc>
          <w:tcPr>
            <w:tcW w:w="1205" w:type="dxa"/>
          </w:tcPr>
          <w:p w14:paraId="30851B1D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23" w:type="dxa"/>
          </w:tcPr>
          <w:p w14:paraId="30851B1E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Особенности обработки и переработки деловых документов Виды официально-деловых текстов</w:t>
            </w:r>
          </w:p>
        </w:tc>
        <w:tc>
          <w:tcPr>
            <w:tcW w:w="1281" w:type="dxa"/>
          </w:tcPr>
          <w:p w14:paraId="30851B1F" w14:textId="24642BA8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B458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20" w:type="dxa"/>
          </w:tcPr>
          <w:p w14:paraId="30851B20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26" w14:textId="77777777" w:rsidTr="00804E80">
        <w:trPr>
          <w:trHeight w:val="279"/>
        </w:trPr>
        <w:tc>
          <w:tcPr>
            <w:tcW w:w="1205" w:type="dxa"/>
          </w:tcPr>
          <w:p w14:paraId="30851B22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23" w:type="dxa"/>
          </w:tcPr>
          <w:p w14:paraId="30851B23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Особенности обработки официально-деловых текстов</w:t>
            </w:r>
          </w:p>
        </w:tc>
        <w:tc>
          <w:tcPr>
            <w:tcW w:w="1281" w:type="dxa"/>
          </w:tcPr>
          <w:p w14:paraId="30851B24" w14:textId="34141E0D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458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20" w:type="dxa"/>
          </w:tcPr>
          <w:p w14:paraId="30851B25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2B" w14:textId="77777777" w:rsidTr="00804E80">
        <w:trPr>
          <w:trHeight w:val="161"/>
        </w:trPr>
        <w:tc>
          <w:tcPr>
            <w:tcW w:w="1205" w:type="dxa"/>
          </w:tcPr>
          <w:p w14:paraId="30851B27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23" w:type="dxa"/>
          </w:tcPr>
          <w:p w14:paraId="30851B28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Особенности обработки медийных текстов . Тексты СМИ</w:t>
            </w:r>
          </w:p>
        </w:tc>
        <w:tc>
          <w:tcPr>
            <w:tcW w:w="1281" w:type="dxa"/>
          </w:tcPr>
          <w:p w14:paraId="30851B29" w14:textId="15D8CEC2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458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20" w:type="dxa"/>
          </w:tcPr>
          <w:p w14:paraId="30851B2A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32" w14:textId="77777777" w:rsidTr="00804E80">
        <w:trPr>
          <w:trHeight w:val="557"/>
        </w:trPr>
        <w:tc>
          <w:tcPr>
            <w:tcW w:w="1205" w:type="dxa"/>
          </w:tcPr>
          <w:p w14:paraId="30851B2C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23" w:type="dxa"/>
          </w:tcPr>
          <w:p w14:paraId="30851B2D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Особенности обработки и переработки художественных текстов.Художественный текст как выражение творческого сознания автора</w:t>
            </w:r>
          </w:p>
        </w:tc>
        <w:tc>
          <w:tcPr>
            <w:tcW w:w="1281" w:type="dxa"/>
          </w:tcPr>
          <w:p w14:paraId="30851B2E" w14:textId="2F85B388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B458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14:paraId="30851B2F" w14:textId="652447D6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30851B30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51B31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37" w14:textId="77777777" w:rsidTr="00804E80">
        <w:trPr>
          <w:trHeight w:val="279"/>
        </w:trPr>
        <w:tc>
          <w:tcPr>
            <w:tcW w:w="1205" w:type="dxa"/>
          </w:tcPr>
          <w:p w14:paraId="30851B33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23" w:type="dxa"/>
          </w:tcPr>
          <w:p w14:paraId="30851B34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редактирования художественных текстов</w:t>
            </w:r>
          </w:p>
        </w:tc>
        <w:tc>
          <w:tcPr>
            <w:tcW w:w="1281" w:type="dxa"/>
          </w:tcPr>
          <w:p w14:paraId="30851B35" w14:textId="77C33447" w:rsidR="00D53DF6" w:rsidRPr="00D53DF6" w:rsidRDefault="006B4582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2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20" w:type="dxa"/>
          </w:tcPr>
          <w:p w14:paraId="30851B36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3C" w14:textId="77777777" w:rsidTr="00804E80">
        <w:trPr>
          <w:trHeight w:val="263"/>
        </w:trPr>
        <w:tc>
          <w:tcPr>
            <w:tcW w:w="1205" w:type="dxa"/>
          </w:tcPr>
          <w:p w14:paraId="30851B38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23" w:type="dxa"/>
          </w:tcPr>
          <w:p w14:paraId="30851B39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Обобщение.  Учебное исследование</w:t>
            </w:r>
          </w:p>
        </w:tc>
        <w:tc>
          <w:tcPr>
            <w:tcW w:w="1281" w:type="dxa"/>
          </w:tcPr>
          <w:p w14:paraId="30851B3A" w14:textId="431C202C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B458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</w:tcPr>
          <w:p w14:paraId="30851B3B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40" w14:textId="77777777" w:rsidTr="00804E80">
        <w:trPr>
          <w:trHeight w:val="279"/>
        </w:trPr>
        <w:tc>
          <w:tcPr>
            <w:tcW w:w="7928" w:type="dxa"/>
            <w:gridSpan w:val="2"/>
          </w:tcPr>
          <w:p w14:paraId="30851B3D" w14:textId="6BF1ABA5" w:rsidR="00D53DF6" w:rsidRPr="00D53DF6" w:rsidRDefault="00D53DF6" w:rsidP="00E25D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(7 ч.)</w:t>
            </w:r>
            <w:r w:rsidR="006B4582" w:rsidRPr="00D53DF6">
              <w:rPr>
                <w:rFonts w:ascii="Times New Roman" w:hAnsi="Times New Roman" w:cs="Times New Roman"/>
                <w:sz w:val="24"/>
                <w:szCs w:val="24"/>
              </w:rPr>
              <w:t xml:space="preserve"> Стилистическая и текстовая специфика речевых произведений научного дискурса.</w:t>
            </w:r>
          </w:p>
        </w:tc>
        <w:tc>
          <w:tcPr>
            <w:tcW w:w="1281" w:type="dxa"/>
          </w:tcPr>
          <w:p w14:paraId="30851B3E" w14:textId="03E4F398" w:rsidR="00D53DF6" w:rsidRPr="00D53DF6" w:rsidRDefault="00D53DF6" w:rsidP="00D53DF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20" w:type="dxa"/>
          </w:tcPr>
          <w:p w14:paraId="30851B3F" w14:textId="77777777" w:rsidR="00D53DF6" w:rsidRPr="00D53DF6" w:rsidRDefault="00D53DF6" w:rsidP="00D53DF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53DF6" w:rsidRPr="00D53DF6" w14:paraId="30851B45" w14:textId="77777777" w:rsidTr="00804E80">
        <w:trPr>
          <w:trHeight w:val="137"/>
        </w:trPr>
        <w:tc>
          <w:tcPr>
            <w:tcW w:w="1205" w:type="dxa"/>
          </w:tcPr>
          <w:p w14:paraId="30851B41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23" w:type="dxa"/>
          </w:tcPr>
          <w:p w14:paraId="30851B42" w14:textId="565580E8" w:rsidR="00D53DF6" w:rsidRPr="00D53DF6" w:rsidRDefault="00D53DF6" w:rsidP="00D53DF6">
            <w:pPr>
              <w:suppressAutoHyphens/>
              <w:ind w:left="-708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  </w:t>
            </w:r>
            <w:r w:rsidR="006B45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="006B4582" w:rsidRPr="00D53DF6">
              <w:rPr>
                <w:rFonts w:ascii="Times New Roman" w:hAnsi="Times New Roman" w:cs="Times New Roman"/>
                <w:sz w:val="24"/>
                <w:szCs w:val="24"/>
              </w:rPr>
              <w:t>пецифика речевых произведений научного дискурса.</w:t>
            </w:r>
          </w:p>
        </w:tc>
        <w:tc>
          <w:tcPr>
            <w:tcW w:w="1281" w:type="dxa"/>
          </w:tcPr>
          <w:p w14:paraId="30851B43" w14:textId="27CEC7CD" w:rsidR="00D53DF6" w:rsidRPr="00D53DF6" w:rsidRDefault="006B4582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r w:rsidR="00982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320" w:type="dxa"/>
          </w:tcPr>
          <w:p w14:paraId="30851B44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4A" w14:textId="77777777" w:rsidTr="00804E80">
        <w:trPr>
          <w:trHeight w:val="279"/>
        </w:trPr>
        <w:tc>
          <w:tcPr>
            <w:tcW w:w="1205" w:type="dxa"/>
          </w:tcPr>
          <w:p w14:paraId="30851B46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23" w:type="dxa"/>
          </w:tcPr>
          <w:p w14:paraId="30851B47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Формулировка проблемы текста. Способы формулировки проблемы.</w:t>
            </w:r>
          </w:p>
        </w:tc>
        <w:tc>
          <w:tcPr>
            <w:tcW w:w="1281" w:type="dxa"/>
          </w:tcPr>
          <w:p w14:paraId="30851B48" w14:textId="16E309F2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B458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20" w:type="dxa"/>
          </w:tcPr>
          <w:p w14:paraId="30851B49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4F" w14:textId="77777777" w:rsidTr="00804E80">
        <w:trPr>
          <w:trHeight w:val="279"/>
        </w:trPr>
        <w:tc>
          <w:tcPr>
            <w:tcW w:w="1205" w:type="dxa"/>
          </w:tcPr>
          <w:p w14:paraId="30851B4B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23" w:type="dxa"/>
          </w:tcPr>
          <w:p w14:paraId="30851B4C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Примеры-иллюстрации к сформулированной проблеме</w:t>
            </w:r>
          </w:p>
        </w:tc>
        <w:tc>
          <w:tcPr>
            <w:tcW w:w="1281" w:type="dxa"/>
          </w:tcPr>
          <w:p w14:paraId="30851B4D" w14:textId="098F1DDA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320" w:type="dxa"/>
          </w:tcPr>
          <w:p w14:paraId="30851B4E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54" w14:textId="77777777" w:rsidTr="00804E80">
        <w:trPr>
          <w:trHeight w:val="279"/>
        </w:trPr>
        <w:tc>
          <w:tcPr>
            <w:tcW w:w="1205" w:type="dxa"/>
          </w:tcPr>
          <w:p w14:paraId="30851B50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23" w:type="dxa"/>
          </w:tcPr>
          <w:p w14:paraId="30851B51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53D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Позиция автора. Аргументация собственного мнения. </w:t>
            </w:r>
          </w:p>
        </w:tc>
        <w:tc>
          <w:tcPr>
            <w:tcW w:w="1281" w:type="dxa"/>
          </w:tcPr>
          <w:p w14:paraId="30851B52" w14:textId="03F7BC2D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6B45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.02</w:t>
            </w:r>
          </w:p>
        </w:tc>
        <w:tc>
          <w:tcPr>
            <w:tcW w:w="1320" w:type="dxa"/>
          </w:tcPr>
          <w:p w14:paraId="30851B53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53DF6" w:rsidRPr="00D53DF6" w14:paraId="30851B59" w14:textId="77777777" w:rsidTr="00804E80">
        <w:trPr>
          <w:trHeight w:val="279"/>
        </w:trPr>
        <w:tc>
          <w:tcPr>
            <w:tcW w:w="1205" w:type="dxa"/>
          </w:tcPr>
          <w:p w14:paraId="30851B55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23" w:type="dxa"/>
          </w:tcPr>
          <w:p w14:paraId="30851B56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Написание сочинения-рассуждения</w:t>
            </w:r>
          </w:p>
        </w:tc>
        <w:tc>
          <w:tcPr>
            <w:tcW w:w="1281" w:type="dxa"/>
          </w:tcPr>
          <w:p w14:paraId="30851B57" w14:textId="6BAD140B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458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20" w:type="dxa"/>
          </w:tcPr>
          <w:p w14:paraId="30851B58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5E" w14:textId="77777777" w:rsidTr="00804E80">
        <w:trPr>
          <w:trHeight w:val="279"/>
        </w:trPr>
        <w:tc>
          <w:tcPr>
            <w:tcW w:w="1205" w:type="dxa"/>
          </w:tcPr>
          <w:p w14:paraId="30851B5A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6723" w:type="dxa"/>
          </w:tcPr>
          <w:p w14:paraId="30851B5B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53D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Практикум. Анализ и корректировка написанного сочинения.</w:t>
            </w:r>
          </w:p>
        </w:tc>
        <w:tc>
          <w:tcPr>
            <w:tcW w:w="1281" w:type="dxa"/>
          </w:tcPr>
          <w:p w14:paraId="6F9F2EA2" w14:textId="51F210AE" w:rsidR="00D53DF6" w:rsidRDefault="009826C1" w:rsidP="00D53D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="006B45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.02</w:t>
            </w:r>
          </w:p>
          <w:p w14:paraId="30851B5C" w14:textId="3B175AB7" w:rsidR="006B4582" w:rsidRPr="00D53DF6" w:rsidRDefault="006B4582" w:rsidP="00D53D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9826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.02</w:t>
            </w:r>
          </w:p>
        </w:tc>
        <w:tc>
          <w:tcPr>
            <w:tcW w:w="1320" w:type="dxa"/>
          </w:tcPr>
          <w:p w14:paraId="30851B5D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53DF6" w:rsidRPr="00D53DF6" w14:paraId="30851B62" w14:textId="77777777" w:rsidTr="00804E80">
        <w:trPr>
          <w:trHeight w:val="263"/>
        </w:trPr>
        <w:tc>
          <w:tcPr>
            <w:tcW w:w="7928" w:type="dxa"/>
            <w:gridSpan w:val="2"/>
          </w:tcPr>
          <w:p w14:paraId="30851B5F" w14:textId="77777777" w:rsidR="00D53DF6" w:rsidRPr="00D53DF6" w:rsidRDefault="00D53DF6" w:rsidP="00E25D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Медиакультура (5 ч.)</w:t>
            </w:r>
          </w:p>
        </w:tc>
        <w:tc>
          <w:tcPr>
            <w:tcW w:w="1281" w:type="dxa"/>
          </w:tcPr>
          <w:p w14:paraId="30851B60" w14:textId="77777777" w:rsidR="00D53DF6" w:rsidRPr="00D53DF6" w:rsidRDefault="00D53DF6" w:rsidP="00D53DF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20" w:type="dxa"/>
          </w:tcPr>
          <w:p w14:paraId="30851B61" w14:textId="77777777" w:rsidR="00D53DF6" w:rsidRPr="00D53DF6" w:rsidRDefault="00D53DF6" w:rsidP="00D53DF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53DF6" w:rsidRPr="00D53DF6" w14:paraId="30851B67" w14:textId="77777777" w:rsidTr="00804E80">
        <w:trPr>
          <w:trHeight w:val="279"/>
        </w:trPr>
        <w:tc>
          <w:tcPr>
            <w:tcW w:w="1205" w:type="dxa"/>
          </w:tcPr>
          <w:p w14:paraId="30851B63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23" w:type="dxa"/>
          </w:tcPr>
          <w:p w14:paraId="30851B64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Медиакультура и медиаграмотность.</w:t>
            </w:r>
          </w:p>
        </w:tc>
        <w:tc>
          <w:tcPr>
            <w:tcW w:w="1281" w:type="dxa"/>
          </w:tcPr>
          <w:p w14:paraId="30851B65" w14:textId="3C33CFF8" w:rsidR="00D53DF6" w:rsidRPr="00D53DF6" w:rsidRDefault="009826C1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AA050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320" w:type="dxa"/>
          </w:tcPr>
          <w:p w14:paraId="30851B66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53DF6" w:rsidRPr="00D53DF6" w14:paraId="30851B6C" w14:textId="77777777" w:rsidTr="00804E80">
        <w:trPr>
          <w:trHeight w:val="279"/>
        </w:trPr>
        <w:tc>
          <w:tcPr>
            <w:tcW w:w="1205" w:type="dxa"/>
          </w:tcPr>
          <w:p w14:paraId="30851B68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23" w:type="dxa"/>
          </w:tcPr>
          <w:p w14:paraId="30851B69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Мини-исследование. Медиакультура и текст.</w:t>
            </w:r>
          </w:p>
        </w:tc>
        <w:tc>
          <w:tcPr>
            <w:tcW w:w="1281" w:type="dxa"/>
          </w:tcPr>
          <w:p w14:paraId="30851B6A" w14:textId="5ECF9AAD" w:rsidR="00D53DF6" w:rsidRPr="00D53DF6" w:rsidRDefault="00AA050F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9826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320" w:type="dxa"/>
          </w:tcPr>
          <w:p w14:paraId="30851B6B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53DF6" w:rsidRPr="00D53DF6" w14:paraId="30851B71" w14:textId="77777777" w:rsidTr="00804E80">
        <w:trPr>
          <w:trHeight w:val="279"/>
        </w:trPr>
        <w:tc>
          <w:tcPr>
            <w:tcW w:w="1205" w:type="dxa"/>
          </w:tcPr>
          <w:p w14:paraId="30851B6D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23" w:type="dxa"/>
          </w:tcPr>
          <w:p w14:paraId="30851B6E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Визуальная грамотность.</w:t>
            </w:r>
          </w:p>
        </w:tc>
        <w:tc>
          <w:tcPr>
            <w:tcW w:w="1281" w:type="dxa"/>
          </w:tcPr>
          <w:p w14:paraId="30851B6F" w14:textId="56361F64" w:rsidR="00D53DF6" w:rsidRPr="00D53DF6" w:rsidRDefault="00AA050F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9826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320" w:type="dxa"/>
          </w:tcPr>
          <w:p w14:paraId="30851B70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53DF6" w:rsidRPr="00D53DF6" w14:paraId="30851B76" w14:textId="77777777" w:rsidTr="00804E80">
        <w:trPr>
          <w:trHeight w:val="279"/>
        </w:trPr>
        <w:tc>
          <w:tcPr>
            <w:tcW w:w="1205" w:type="dxa"/>
          </w:tcPr>
          <w:p w14:paraId="30851B72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23" w:type="dxa"/>
          </w:tcPr>
          <w:p w14:paraId="30851B73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Кинограмотность.</w:t>
            </w:r>
          </w:p>
        </w:tc>
        <w:tc>
          <w:tcPr>
            <w:tcW w:w="1281" w:type="dxa"/>
          </w:tcPr>
          <w:p w14:paraId="30851B74" w14:textId="5F38170E" w:rsidR="00D53DF6" w:rsidRPr="00D53DF6" w:rsidRDefault="009826C1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AA050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320" w:type="dxa"/>
          </w:tcPr>
          <w:p w14:paraId="30851B75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53DF6" w:rsidRPr="00D53DF6" w14:paraId="30851B7B" w14:textId="77777777" w:rsidTr="00804E80">
        <w:trPr>
          <w:trHeight w:val="240"/>
        </w:trPr>
        <w:tc>
          <w:tcPr>
            <w:tcW w:w="1205" w:type="dxa"/>
          </w:tcPr>
          <w:p w14:paraId="30851B77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23" w:type="dxa"/>
          </w:tcPr>
          <w:p w14:paraId="30851B78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Практикум. </w:t>
            </w: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Интерпретация информационных текстов и медиатекстов.</w:t>
            </w:r>
          </w:p>
        </w:tc>
        <w:tc>
          <w:tcPr>
            <w:tcW w:w="1281" w:type="dxa"/>
          </w:tcPr>
          <w:p w14:paraId="30851B79" w14:textId="7EC2B56B" w:rsidR="00D53DF6" w:rsidRPr="00D53DF6" w:rsidRDefault="00AA050F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2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20" w:type="dxa"/>
          </w:tcPr>
          <w:p w14:paraId="30851B7A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7F" w14:textId="77777777" w:rsidTr="00804E80">
        <w:trPr>
          <w:trHeight w:val="289"/>
        </w:trPr>
        <w:tc>
          <w:tcPr>
            <w:tcW w:w="7928" w:type="dxa"/>
            <w:gridSpan w:val="2"/>
          </w:tcPr>
          <w:p w14:paraId="30851B7C" w14:textId="77777777" w:rsidR="00D53DF6" w:rsidRPr="00D53DF6" w:rsidRDefault="00D53DF6" w:rsidP="00E25D9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Электронные тексты (5 ч.)</w:t>
            </w:r>
          </w:p>
        </w:tc>
        <w:tc>
          <w:tcPr>
            <w:tcW w:w="1281" w:type="dxa"/>
          </w:tcPr>
          <w:p w14:paraId="30851B7D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20" w:type="dxa"/>
          </w:tcPr>
          <w:p w14:paraId="30851B7E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53DF6" w:rsidRPr="00D53DF6" w14:paraId="30851B84" w14:textId="77777777" w:rsidTr="00804E80">
        <w:trPr>
          <w:trHeight w:val="279"/>
        </w:trPr>
        <w:tc>
          <w:tcPr>
            <w:tcW w:w="1205" w:type="dxa"/>
          </w:tcPr>
          <w:p w14:paraId="30851B80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23" w:type="dxa"/>
          </w:tcPr>
          <w:p w14:paraId="30851B81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Электронные книги и библиотеки: назначение, возможности.</w:t>
            </w:r>
          </w:p>
        </w:tc>
        <w:tc>
          <w:tcPr>
            <w:tcW w:w="1281" w:type="dxa"/>
          </w:tcPr>
          <w:p w14:paraId="30851B82" w14:textId="1511510D" w:rsidR="00D53DF6" w:rsidRPr="00D53DF6" w:rsidRDefault="00AA050F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9826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320" w:type="dxa"/>
          </w:tcPr>
          <w:p w14:paraId="30851B83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53DF6" w:rsidRPr="00D53DF6" w14:paraId="30851B89" w14:textId="77777777" w:rsidTr="00804E80">
        <w:trPr>
          <w:trHeight w:val="279"/>
        </w:trPr>
        <w:tc>
          <w:tcPr>
            <w:tcW w:w="1205" w:type="dxa"/>
          </w:tcPr>
          <w:p w14:paraId="30851B85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23" w:type="dxa"/>
          </w:tcPr>
          <w:p w14:paraId="30851B86" w14:textId="77777777" w:rsidR="00D53DF6" w:rsidRPr="00D53DF6" w:rsidRDefault="00D53DF6" w:rsidP="00D53D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Практикум. </w:t>
            </w: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электронными учебниками: плюсы и минусы.</w:t>
            </w:r>
          </w:p>
        </w:tc>
        <w:tc>
          <w:tcPr>
            <w:tcW w:w="1281" w:type="dxa"/>
          </w:tcPr>
          <w:p w14:paraId="30851B87" w14:textId="5D6AC8F7" w:rsidR="00D53DF6" w:rsidRPr="00D53DF6" w:rsidRDefault="00AA050F" w:rsidP="00D53D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9826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320" w:type="dxa"/>
          </w:tcPr>
          <w:p w14:paraId="30851B88" w14:textId="77777777" w:rsidR="00D53DF6" w:rsidRPr="00D53DF6" w:rsidRDefault="00D53DF6" w:rsidP="00D53D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53DF6" w:rsidRPr="00D53DF6" w14:paraId="30851B8E" w14:textId="77777777" w:rsidTr="00804E80">
        <w:trPr>
          <w:trHeight w:val="279"/>
        </w:trPr>
        <w:tc>
          <w:tcPr>
            <w:tcW w:w="1205" w:type="dxa"/>
          </w:tcPr>
          <w:p w14:paraId="30851B8A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723" w:type="dxa"/>
          </w:tcPr>
          <w:p w14:paraId="30851B8B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Законы построения электронного текста.</w:t>
            </w:r>
          </w:p>
        </w:tc>
        <w:tc>
          <w:tcPr>
            <w:tcW w:w="1281" w:type="dxa"/>
          </w:tcPr>
          <w:p w14:paraId="30851B8C" w14:textId="4DF0F125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A050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0" w:type="dxa"/>
          </w:tcPr>
          <w:p w14:paraId="30851B8D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F6" w:rsidRPr="00D53DF6" w14:paraId="30851B93" w14:textId="77777777" w:rsidTr="00804E80">
        <w:trPr>
          <w:trHeight w:val="279"/>
        </w:trPr>
        <w:tc>
          <w:tcPr>
            <w:tcW w:w="1205" w:type="dxa"/>
          </w:tcPr>
          <w:p w14:paraId="30851B8F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23" w:type="dxa"/>
          </w:tcPr>
          <w:p w14:paraId="30851B90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Общение в чатах, речь чатов: плюсы и минусы.</w:t>
            </w:r>
          </w:p>
        </w:tc>
        <w:tc>
          <w:tcPr>
            <w:tcW w:w="1281" w:type="dxa"/>
          </w:tcPr>
          <w:p w14:paraId="30851B91" w14:textId="29404D51" w:rsidR="00D53DF6" w:rsidRPr="00D53DF6" w:rsidRDefault="00AA050F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9826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320" w:type="dxa"/>
          </w:tcPr>
          <w:p w14:paraId="30851B92" w14:textId="77777777" w:rsidR="00D53DF6" w:rsidRPr="00D53DF6" w:rsidRDefault="00D53DF6" w:rsidP="00D53DF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53DF6" w:rsidRPr="00D53DF6" w14:paraId="30851B98" w14:textId="77777777" w:rsidTr="00804E80">
        <w:trPr>
          <w:trHeight w:val="279"/>
        </w:trPr>
        <w:tc>
          <w:tcPr>
            <w:tcW w:w="1205" w:type="dxa"/>
          </w:tcPr>
          <w:p w14:paraId="30851B94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23" w:type="dxa"/>
          </w:tcPr>
          <w:p w14:paraId="30851B95" w14:textId="486F937A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Общение в чатах, речь чатов: плюсы и минусы.</w:t>
            </w:r>
          </w:p>
        </w:tc>
        <w:tc>
          <w:tcPr>
            <w:tcW w:w="1281" w:type="dxa"/>
          </w:tcPr>
          <w:p w14:paraId="30851B96" w14:textId="73E7CA80" w:rsidR="00D53DF6" w:rsidRPr="00D53DF6" w:rsidRDefault="009826C1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A050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0" w:type="dxa"/>
          </w:tcPr>
          <w:p w14:paraId="30851B97" w14:textId="77777777" w:rsidR="00D53DF6" w:rsidRPr="00D53DF6" w:rsidRDefault="00D53DF6" w:rsidP="00D53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6C1" w:rsidRPr="00D53DF6" w14:paraId="4B81A346" w14:textId="77777777" w:rsidTr="00804E80">
        <w:trPr>
          <w:trHeight w:val="279"/>
        </w:trPr>
        <w:tc>
          <w:tcPr>
            <w:tcW w:w="1205" w:type="dxa"/>
          </w:tcPr>
          <w:p w14:paraId="0CBD7724" w14:textId="02FDD15D" w:rsidR="009826C1" w:rsidRPr="00D53DF6" w:rsidRDefault="009826C1" w:rsidP="00982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23" w:type="dxa"/>
          </w:tcPr>
          <w:p w14:paraId="5B905BA5" w14:textId="3B46BD61" w:rsidR="009826C1" w:rsidRPr="00D53DF6" w:rsidRDefault="009826C1" w:rsidP="00982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F6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</w:t>
            </w:r>
          </w:p>
        </w:tc>
        <w:tc>
          <w:tcPr>
            <w:tcW w:w="1281" w:type="dxa"/>
          </w:tcPr>
          <w:p w14:paraId="4C18B24A" w14:textId="508FE32D" w:rsidR="009826C1" w:rsidRDefault="009826C1" w:rsidP="00982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320" w:type="dxa"/>
          </w:tcPr>
          <w:p w14:paraId="6A7CA98E" w14:textId="77777777" w:rsidR="009826C1" w:rsidRPr="00D53DF6" w:rsidRDefault="009826C1" w:rsidP="00982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728662" w14:textId="77777777" w:rsidR="006B4582" w:rsidRDefault="006B4582" w:rsidP="006B4582">
      <w:pPr>
        <w:spacing w:after="0" w:line="360" w:lineRule="auto"/>
        <w:rPr>
          <w:rFonts w:eastAsia="Calibri"/>
        </w:rPr>
      </w:pPr>
    </w:p>
    <w:p w14:paraId="30851B9C" w14:textId="0CE23B23" w:rsidR="00B41FBE" w:rsidRDefault="00B41FBE" w:rsidP="006B45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41FBE" w:rsidSect="00804E80">
      <w:headerReference w:type="default" r:id="rId8"/>
      <w:pgSz w:w="11906" w:h="16838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C8CAA" w14:textId="77777777" w:rsidR="00071119" w:rsidRDefault="00071119" w:rsidP="006A5455">
      <w:pPr>
        <w:spacing w:after="0" w:line="240" w:lineRule="auto"/>
      </w:pPr>
      <w:r>
        <w:separator/>
      </w:r>
    </w:p>
  </w:endnote>
  <w:endnote w:type="continuationSeparator" w:id="0">
    <w:p w14:paraId="489D4B87" w14:textId="77777777" w:rsidR="00071119" w:rsidRDefault="00071119" w:rsidP="006A5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AC0C5D" w14:textId="77777777" w:rsidR="00071119" w:rsidRDefault="00071119" w:rsidP="006A5455">
      <w:pPr>
        <w:spacing w:after="0" w:line="240" w:lineRule="auto"/>
      </w:pPr>
      <w:r>
        <w:separator/>
      </w:r>
    </w:p>
  </w:footnote>
  <w:footnote w:type="continuationSeparator" w:id="0">
    <w:p w14:paraId="50B98115" w14:textId="77777777" w:rsidR="00071119" w:rsidRDefault="00071119" w:rsidP="006A5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70323314"/>
      <w:docPartObj>
        <w:docPartGallery w:val="Page Numbers (Top of Page)"/>
        <w:docPartUnique/>
      </w:docPartObj>
    </w:sdtPr>
    <w:sdtEndPr/>
    <w:sdtContent>
      <w:p w14:paraId="30851BA1" w14:textId="77777777" w:rsidR="00EE3B11" w:rsidRDefault="00071119">
        <w:pPr>
          <w:pStyle w:val="a6"/>
          <w:jc w:val="right"/>
        </w:pPr>
      </w:p>
    </w:sdtContent>
  </w:sdt>
  <w:p w14:paraId="30851BA2" w14:textId="77777777" w:rsidR="00EE3B11" w:rsidRDefault="00EE3B1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838D8"/>
    <w:multiLevelType w:val="hybridMultilevel"/>
    <w:tmpl w:val="4E2AFC86"/>
    <w:lvl w:ilvl="0" w:tplc="8EA8626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03131E15"/>
    <w:multiLevelType w:val="multilevel"/>
    <w:tmpl w:val="8B76BB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141C7B"/>
    <w:multiLevelType w:val="hybridMultilevel"/>
    <w:tmpl w:val="888AB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82359"/>
    <w:multiLevelType w:val="hybridMultilevel"/>
    <w:tmpl w:val="9F4A84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9665DD"/>
    <w:multiLevelType w:val="multilevel"/>
    <w:tmpl w:val="24D4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A3126C"/>
    <w:multiLevelType w:val="hybridMultilevel"/>
    <w:tmpl w:val="03DA197C"/>
    <w:lvl w:ilvl="0" w:tplc="2C54DF1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5007AA"/>
    <w:multiLevelType w:val="multilevel"/>
    <w:tmpl w:val="47B43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05625B"/>
    <w:multiLevelType w:val="hybridMultilevel"/>
    <w:tmpl w:val="F7C61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40EFA"/>
    <w:multiLevelType w:val="hybridMultilevel"/>
    <w:tmpl w:val="44A24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BF0BA9"/>
    <w:multiLevelType w:val="hybridMultilevel"/>
    <w:tmpl w:val="995001A2"/>
    <w:lvl w:ilvl="0" w:tplc="D688A7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C163E"/>
    <w:multiLevelType w:val="multilevel"/>
    <w:tmpl w:val="82D6ED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10" w:hanging="69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7"/>
  </w:num>
  <w:num w:numId="9">
    <w:abstractNumId w:val="4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7B0"/>
    <w:rsid w:val="00001DDC"/>
    <w:rsid w:val="00071119"/>
    <w:rsid w:val="00086B8B"/>
    <w:rsid w:val="00091883"/>
    <w:rsid w:val="00094DAF"/>
    <w:rsid w:val="000A1A4F"/>
    <w:rsid w:val="000A40D4"/>
    <w:rsid w:val="00124BCE"/>
    <w:rsid w:val="00132773"/>
    <w:rsid w:val="0016326F"/>
    <w:rsid w:val="00177F0A"/>
    <w:rsid w:val="00184C8E"/>
    <w:rsid w:val="001A0C56"/>
    <w:rsid w:val="00200FD7"/>
    <w:rsid w:val="00213098"/>
    <w:rsid w:val="00286751"/>
    <w:rsid w:val="00290BCC"/>
    <w:rsid w:val="00295E75"/>
    <w:rsid w:val="002C0337"/>
    <w:rsid w:val="002D2CC6"/>
    <w:rsid w:val="002E5120"/>
    <w:rsid w:val="0031155F"/>
    <w:rsid w:val="00312954"/>
    <w:rsid w:val="0031518A"/>
    <w:rsid w:val="00340484"/>
    <w:rsid w:val="003427D2"/>
    <w:rsid w:val="00356078"/>
    <w:rsid w:val="003726E1"/>
    <w:rsid w:val="00373774"/>
    <w:rsid w:val="0037529A"/>
    <w:rsid w:val="004176D2"/>
    <w:rsid w:val="00420CF4"/>
    <w:rsid w:val="00420E5B"/>
    <w:rsid w:val="004D61EA"/>
    <w:rsid w:val="004E1FA9"/>
    <w:rsid w:val="004E4BDB"/>
    <w:rsid w:val="005310C6"/>
    <w:rsid w:val="00531FA0"/>
    <w:rsid w:val="005376D0"/>
    <w:rsid w:val="00564097"/>
    <w:rsid w:val="005739F9"/>
    <w:rsid w:val="005E02A1"/>
    <w:rsid w:val="00601099"/>
    <w:rsid w:val="00603C2C"/>
    <w:rsid w:val="006136F3"/>
    <w:rsid w:val="0061638B"/>
    <w:rsid w:val="00641820"/>
    <w:rsid w:val="00647C01"/>
    <w:rsid w:val="006620DE"/>
    <w:rsid w:val="006A5455"/>
    <w:rsid w:val="006B4582"/>
    <w:rsid w:val="006E0CD7"/>
    <w:rsid w:val="006E789D"/>
    <w:rsid w:val="007041F5"/>
    <w:rsid w:val="0071778C"/>
    <w:rsid w:val="00720620"/>
    <w:rsid w:val="00722690"/>
    <w:rsid w:val="00735A07"/>
    <w:rsid w:val="0076147D"/>
    <w:rsid w:val="00794B88"/>
    <w:rsid w:val="007C3F94"/>
    <w:rsid w:val="007F5B38"/>
    <w:rsid w:val="00804E80"/>
    <w:rsid w:val="00820997"/>
    <w:rsid w:val="00847CA6"/>
    <w:rsid w:val="00847CC7"/>
    <w:rsid w:val="008C01A9"/>
    <w:rsid w:val="00912A13"/>
    <w:rsid w:val="00914988"/>
    <w:rsid w:val="00977AE5"/>
    <w:rsid w:val="009826C1"/>
    <w:rsid w:val="00991160"/>
    <w:rsid w:val="00993BCD"/>
    <w:rsid w:val="00A5121D"/>
    <w:rsid w:val="00A5286E"/>
    <w:rsid w:val="00A52C59"/>
    <w:rsid w:val="00A62E7B"/>
    <w:rsid w:val="00AA050F"/>
    <w:rsid w:val="00AB1AD7"/>
    <w:rsid w:val="00AF71B7"/>
    <w:rsid w:val="00B034D2"/>
    <w:rsid w:val="00B145F7"/>
    <w:rsid w:val="00B41FBE"/>
    <w:rsid w:val="00BB7904"/>
    <w:rsid w:val="00C037EA"/>
    <w:rsid w:val="00C10D8F"/>
    <w:rsid w:val="00C413A7"/>
    <w:rsid w:val="00C863F5"/>
    <w:rsid w:val="00C9046A"/>
    <w:rsid w:val="00C967B0"/>
    <w:rsid w:val="00CA34AA"/>
    <w:rsid w:val="00CC7945"/>
    <w:rsid w:val="00CD0609"/>
    <w:rsid w:val="00CF3472"/>
    <w:rsid w:val="00D07DFB"/>
    <w:rsid w:val="00D53DF6"/>
    <w:rsid w:val="00D722CF"/>
    <w:rsid w:val="00DB42F4"/>
    <w:rsid w:val="00E17590"/>
    <w:rsid w:val="00E200E2"/>
    <w:rsid w:val="00E25D91"/>
    <w:rsid w:val="00E84556"/>
    <w:rsid w:val="00E86DF9"/>
    <w:rsid w:val="00EB7EAB"/>
    <w:rsid w:val="00EE3B11"/>
    <w:rsid w:val="00F07836"/>
    <w:rsid w:val="00F21B25"/>
    <w:rsid w:val="00F420EC"/>
    <w:rsid w:val="00F554AC"/>
    <w:rsid w:val="00F55F33"/>
    <w:rsid w:val="00F761DD"/>
    <w:rsid w:val="00F82BCD"/>
    <w:rsid w:val="00FB5C34"/>
    <w:rsid w:val="00FE7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5193C"/>
  <w15:docId w15:val="{16F28EC5-D28F-4E1A-A923-CBB3B33C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E1"/>
  </w:style>
  <w:style w:type="paragraph" w:styleId="1">
    <w:name w:val="heading 1"/>
    <w:basedOn w:val="a"/>
    <w:next w:val="a"/>
    <w:link w:val="10"/>
    <w:uiPriority w:val="9"/>
    <w:qFormat/>
    <w:rsid w:val="006E0C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4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0D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427D2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E0C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A5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5455"/>
  </w:style>
  <w:style w:type="paragraph" w:styleId="a8">
    <w:name w:val="footer"/>
    <w:basedOn w:val="a"/>
    <w:link w:val="a9"/>
    <w:uiPriority w:val="99"/>
    <w:unhideWhenUsed/>
    <w:rsid w:val="006A5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5455"/>
  </w:style>
  <w:style w:type="paragraph" w:styleId="aa">
    <w:name w:val="Balloon Text"/>
    <w:basedOn w:val="a"/>
    <w:link w:val="ab"/>
    <w:uiPriority w:val="99"/>
    <w:semiHidden/>
    <w:unhideWhenUsed/>
    <w:rsid w:val="00E84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4556"/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iPriority w:val="99"/>
    <w:unhideWhenUsed/>
    <w:rsid w:val="00820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84381-C449-4B27-B5D7-FD7E79A0B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1718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</cp:lastModifiedBy>
  <cp:revision>6</cp:revision>
  <cp:lastPrinted>2023-09-29T05:22:00Z</cp:lastPrinted>
  <dcterms:created xsi:type="dcterms:W3CDTF">2023-09-24T10:36:00Z</dcterms:created>
  <dcterms:modified xsi:type="dcterms:W3CDTF">2024-02-11T13:37:00Z</dcterms:modified>
</cp:coreProperties>
</file>